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C5" w:rsidRPr="000C7145" w:rsidRDefault="005913C5" w:rsidP="005913C5">
      <w:pPr>
        <w:pStyle w:val="2"/>
        <w:ind w:firstLine="0"/>
        <w:jc w:val="center"/>
        <w:rPr>
          <w:caps/>
          <w:sz w:val="28"/>
          <w:szCs w:val="28"/>
        </w:rPr>
      </w:pPr>
      <w:r w:rsidRPr="000C7145">
        <w:rPr>
          <w:caps/>
          <w:sz w:val="28"/>
          <w:szCs w:val="28"/>
        </w:rPr>
        <w:t>Міністерство освіти і науки України</w:t>
      </w:r>
    </w:p>
    <w:p w:rsidR="005913C5" w:rsidRPr="000C7145" w:rsidRDefault="005913C5" w:rsidP="005913C5">
      <w:pPr>
        <w:pStyle w:val="2"/>
        <w:ind w:firstLine="0"/>
        <w:jc w:val="center"/>
        <w:rPr>
          <w:caps/>
          <w:sz w:val="28"/>
          <w:szCs w:val="28"/>
        </w:rPr>
      </w:pPr>
      <w:r w:rsidRPr="000C7145">
        <w:rPr>
          <w:caps/>
          <w:sz w:val="28"/>
          <w:szCs w:val="28"/>
        </w:rPr>
        <w:t xml:space="preserve">Тернопільський НАЦІОНАЛЬНИЙ технічний Університет </w:t>
      </w:r>
    </w:p>
    <w:p w:rsidR="005913C5" w:rsidRPr="000C7145" w:rsidRDefault="005913C5" w:rsidP="005913C5">
      <w:pPr>
        <w:pStyle w:val="2"/>
        <w:ind w:firstLine="0"/>
        <w:jc w:val="center"/>
        <w:rPr>
          <w:b/>
          <w:caps/>
          <w:sz w:val="28"/>
          <w:szCs w:val="28"/>
        </w:rPr>
      </w:pPr>
      <w:r w:rsidRPr="000C7145">
        <w:rPr>
          <w:caps/>
          <w:sz w:val="28"/>
          <w:szCs w:val="28"/>
        </w:rPr>
        <w:t>імені Івана Пулюя</w:t>
      </w:r>
    </w:p>
    <w:p w:rsidR="005913C5" w:rsidRPr="005913C5" w:rsidRDefault="005913C5" w:rsidP="005913C5">
      <w:pPr>
        <w:pStyle w:val="2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ФАКУЛЬТЕТ </w:t>
      </w:r>
      <w:r w:rsidRPr="005913C5">
        <w:rPr>
          <w:sz w:val="28"/>
          <w:szCs w:val="28"/>
          <w:lang w:val="ru-RU"/>
        </w:rPr>
        <w:t>ЕКОНОМІКИ ТА МЕНЕДЖМЕНТУ</w:t>
      </w:r>
    </w:p>
    <w:p w:rsidR="005913C5" w:rsidRPr="008F0989" w:rsidRDefault="005913C5" w:rsidP="005913C5">
      <w:pPr>
        <w:pStyle w:val="2"/>
        <w:ind w:firstLine="0"/>
        <w:jc w:val="center"/>
        <w:rPr>
          <w:sz w:val="28"/>
          <w:szCs w:val="24"/>
        </w:rPr>
      </w:pPr>
      <w:r w:rsidRPr="008F0989">
        <w:rPr>
          <w:sz w:val="28"/>
          <w:szCs w:val="24"/>
        </w:rPr>
        <w:t xml:space="preserve">КАФЕДРА </w:t>
      </w:r>
      <w:r>
        <w:rPr>
          <w:sz w:val="28"/>
          <w:szCs w:val="24"/>
        </w:rPr>
        <w:t>ПСИХОЛОГІЇ У ВИРОБНИЧІЙ СФЕРІ</w:t>
      </w:r>
    </w:p>
    <w:p w:rsidR="005913C5" w:rsidRPr="000C7145" w:rsidRDefault="005913C5" w:rsidP="005913C5">
      <w:pPr>
        <w:pStyle w:val="2"/>
        <w:ind w:firstLine="709"/>
        <w:jc w:val="center"/>
        <w:rPr>
          <w:sz w:val="24"/>
          <w:szCs w:val="24"/>
        </w:rPr>
      </w:pPr>
    </w:p>
    <w:p w:rsidR="005913C5" w:rsidRPr="000C7145" w:rsidRDefault="005913C5" w:rsidP="005913C5">
      <w:pPr>
        <w:pStyle w:val="2"/>
        <w:ind w:firstLine="709"/>
        <w:jc w:val="center"/>
        <w:rPr>
          <w:sz w:val="24"/>
          <w:szCs w:val="24"/>
        </w:rPr>
      </w:pPr>
    </w:p>
    <w:p w:rsidR="005913C5" w:rsidRPr="000C7145" w:rsidRDefault="005913C5" w:rsidP="005913C5">
      <w:pPr>
        <w:pStyle w:val="2"/>
        <w:ind w:firstLine="709"/>
        <w:jc w:val="center"/>
        <w:rPr>
          <w:sz w:val="24"/>
          <w:szCs w:val="24"/>
        </w:rPr>
      </w:pPr>
    </w:p>
    <w:p w:rsidR="005913C5" w:rsidRPr="000C7145" w:rsidRDefault="005913C5" w:rsidP="005913C5">
      <w:pPr>
        <w:pStyle w:val="2"/>
        <w:ind w:firstLine="0"/>
        <w:jc w:val="center"/>
        <w:rPr>
          <w:b/>
          <w:bCs/>
          <w:sz w:val="32"/>
          <w:szCs w:val="28"/>
        </w:rPr>
      </w:pPr>
      <w:r>
        <w:rPr>
          <w:b/>
          <w:caps/>
          <w:sz w:val="28"/>
          <w:szCs w:val="28"/>
        </w:rPr>
        <w:t>ПОПИК ТЕТЯНА ВОЛОДИМИРІВНА</w:t>
      </w:r>
    </w:p>
    <w:p w:rsidR="005913C5" w:rsidRPr="000C7145" w:rsidRDefault="005913C5" w:rsidP="005913C5">
      <w:pPr>
        <w:pStyle w:val="2"/>
        <w:ind w:firstLine="709"/>
        <w:rPr>
          <w:b/>
          <w:bCs/>
          <w:sz w:val="28"/>
          <w:szCs w:val="28"/>
        </w:rPr>
      </w:pPr>
    </w:p>
    <w:p w:rsidR="005913C5" w:rsidRPr="000C7145" w:rsidRDefault="005913C5" w:rsidP="005913C5">
      <w:pPr>
        <w:pStyle w:val="2"/>
        <w:ind w:firstLine="709"/>
        <w:rPr>
          <w:sz w:val="24"/>
          <w:szCs w:val="24"/>
        </w:rPr>
      </w:pPr>
    </w:p>
    <w:p w:rsidR="005913C5" w:rsidRPr="000C7145" w:rsidRDefault="005913C5" w:rsidP="005913C5">
      <w:pPr>
        <w:pStyle w:val="2"/>
        <w:ind w:firstLine="709"/>
        <w:rPr>
          <w:sz w:val="24"/>
          <w:szCs w:val="24"/>
        </w:rPr>
      </w:pPr>
    </w:p>
    <w:p w:rsidR="005913C5" w:rsidRPr="000C7145" w:rsidRDefault="005913C5" w:rsidP="005913C5">
      <w:pPr>
        <w:pStyle w:val="2"/>
        <w:ind w:firstLine="709"/>
        <w:jc w:val="right"/>
        <w:rPr>
          <w:sz w:val="28"/>
          <w:szCs w:val="28"/>
        </w:rPr>
      </w:pPr>
      <w:r w:rsidRPr="000C7145">
        <w:rPr>
          <w:sz w:val="28"/>
          <w:szCs w:val="28"/>
        </w:rPr>
        <w:t xml:space="preserve">УДК </w:t>
      </w:r>
      <w:r>
        <w:rPr>
          <w:sz w:val="28"/>
          <w:szCs w:val="28"/>
        </w:rPr>
        <w:t>159.9</w:t>
      </w:r>
    </w:p>
    <w:p w:rsidR="005913C5" w:rsidRPr="000C7145" w:rsidRDefault="005913C5" w:rsidP="005913C5">
      <w:pPr>
        <w:pStyle w:val="2"/>
        <w:ind w:firstLine="709"/>
        <w:rPr>
          <w:sz w:val="24"/>
          <w:szCs w:val="24"/>
        </w:rPr>
      </w:pPr>
    </w:p>
    <w:p w:rsidR="005913C5" w:rsidRPr="000C7145" w:rsidRDefault="005913C5" w:rsidP="005913C5">
      <w:pPr>
        <w:pStyle w:val="2"/>
        <w:ind w:firstLine="709"/>
        <w:rPr>
          <w:sz w:val="24"/>
          <w:szCs w:val="24"/>
        </w:rPr>
      </w:pPr>
    </w:p>
    <w:p w:rsidR="005913C5" w:rsidRPr="000C7145" w:rsidRDefault="005913C5" w:rsidP="005913C5">
      <w:pPr>
        <w:pStyle w:val="2"/>
        <w:ind w:firstLine="709"/>
        <w:rPr>
          <w:sz w:val="24"/>
          <w:szCs w:val="24"/>
        </w:rPr>
      </w:pPr>
    </w:p>
    <w:p w:rsidR="005913C5" w:rsidRPr="000C7145" w:rsidRDefault="005913C5" w:rsidP="005913C5">
      <w:pPr>
        <w:pStyle w:val="2"/>
        <w:ind w:firstLine="709"/>
        <w:rPr>
          <w:sz w:val="24"/>
          <w:szCs w:val="24"/>
        </w:rPr>
      </w:pPr>
    </w:p>
    <w:p w:rsidR="005913C5" w:rsidRPr="000E47DF" w:rsidRDefault="005913C5" w:rsidP="005913C5">
      <w:pPr>
        <w:jc w:val="center"/>
        <w:rPr>
          <w:rFonts w:ascii="Times New Roman" w:hAnsi="Times New Roman" w:cs="Times New Roman"/>
          <w:b/>
          <w:bCs/>
          <w:caps/>
          <w:sz w:val="32"/>
          <w:szCs w:val="28"/>
        </w:rPr>
      </w:pPr>
      <w:r w:rsidRPr="000E47DF">
        <w:rPr>
          <w:rFonts w:ascii="Times New Roman" w:hAnsi="Times New Roman" w:cs="Times New Roman"/>
          <w:b/>
          <w:caps/>
          <w:sz w:val="28"/>
        </w:rPr>
        <w:t>ПСИХОЛОГІЧНА ГОТОВНІСТЬ МАЙБУТНЬОГО ПСИХОЛОГА ДО ДІЯЛЬНОСТІ В СОЦІАЛЬНІЙ СФЕРІ</w:t>
      </w:r>
    </w:p>
    <w:p w:rsidR="005913C5" w:rsidRPr="000C7145" w:rsidRDefault="005913C5" w:rsidP="005913C5">
      <w:pPr>
        <w:pStyle w:val="2"/>
        <w:ind w:firstLine="709"/>
        <w:rPr>
          <w:b/>
          <w:bCs/>
          <w:sz w:val="28"/>
          <w:szCs w:val="28"/>
        </w:rPr>
      </w:pPr>
    </w:p>
    <w:p w:rsidR="005913C5" w:rsidRPr="000C7145" w:rsidRDefault="005913C5" w:rsidP="005913C5">
      <w:pPr>
        <w:pStyle w:val="2"/>
        <w:ind w:firstLine="709"/>
        <w:jc w:val="center"/>
        <w:rPr>
          <w:b/>
          <w:bCs/>
          <w:sz w:val="28"/>
          <w:szCs w:val="28"/>
        </w:rPr>
      </w:pPr>
    </w:p>
    <w:p w:rsidR="005913C5" w:rsidRPr="000C7145" w:rsidRDefault="005913C5" w:rsidP="005913C5">
      <w:pPr>
        <w:pStyle w:val="2"/>
        <w:ind w:firstLine="709"/>
        <w:jc w:val="center"/>
        <w:rPr>
          <w:b/>
          <w:bCs/>
          <w:sz w:val="28"/>
          <w:szCs w:val="28"/>
        </w:rPr>
      </w:pPr>
    </w:p>
    <w:p w:rsidR="005913C5" w:rsidRPr="000C7145" w:rsidRDefault="005913C5" w:rsidP="005913C5">
      <w:pPr>
        <w:pStyle w:val="2"/>
        <w:ind w:firstLine="0"/>
        <w:jc w:val="center"/>
        <w:rPr>
          <w:b/>
          <w:bCs/>
          <w:spacing w:val="-5"/>
          <w:kern w:val="16"/>
          <w:sz w:val="28"/>
          <w:szCs w:val="28"/>
        </w:rPr>
      </w:pPr>
      <w:r w:rsidRPr="008F0989">
        <w:rPr>
          <w:bCs/>
          <w:sz w:val="28"/>
          <w:szCs w:val="28"/>
        </w:rPr>
        <w:t>8.0</w:t>
      </w:r>
      <w:r>
        <w:rPr>
          <w:bCs/>
          <w:sz w:val="28"/>
          <w:szCs w:val="28"/>
        </w:rPr>
        <w:t>3</w:t>
      </w:r>
      <w:r w:rsidRPr="008F0989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1</w:t>
      </w:r>
      <w:r w:rsidRPr="008F0989">
        <w:rPr>
          <w:bCs/>
          <w:sz w:val="28"/>
          <w:szCs w:val="28"/>
        </w:rPr>
        <w:t>0201 «</w:t>
      </w:r>
      <w:r>
        <w:rPr>
          <w:bCs/>
          <w:sz w:val="28"/>
          <w:szCs w:val="28"/>
        </w:rPr>
        <w:t>Психологія</w:t>
      </w:r>
      <w:r w:rsidRPr="008F0989">
        <w:rPr>
          <w:bCs/>
          <w:sz w:val="28"/>
          <w:szCs w:val="28"/>
        </w:rPr>
        <w:t>»</w:t>
      </w:r>
    </w:p>
    <w:p w:rsidR="005913C5" w:rsidRPr="000C7145" w:rsidRDefault="005913C5" w:rsidP="005913C5">
      <w:pPr>
        <w:pStyle w:val="2"/>
        <w:ind w:firstLine="709"/>
        <w:jc w:val="center"/>
        <w:rPr>
          <w:b/>
          <w:bCs/>
          <w:spacing w:val="-5"/>
          <w:kern w:val="16"/>
          <w:sz w:val="28"/>
          <w:szCs w:val="28"/>
        </w:rPr>
      </w:pPr>
    </w:p>
    <w:p w:rsidR="005913C5" w:rsidRPr="000C7145" w:rsidRDefault="005913C5" w:rsidP="005913C5">
      <w:pPr>
        <w:pStyle w:val="2"/>
        <w:ind w:firstLine="709"/>
        <w:jc w:val="center"/>
        <w:rPr>
          <w:b/>
          <w:bCs/>
          <w:spacing w:val="-5"/>
          <w:kern w:val="16"/>
          <w:sz w:val="28"/>
          <w:szCs w:val="28"/>
        </w:rPr>
      </w:pPr>
    </w:p>
    <w:p w:rsidR="005913C5" w:rsidRPr="000C7145" w:rsidRDefault="005913C5" w:rsidP="005913C5">
      <w:pPr>
        <w:pStyle w:val="2"/>
        <w:ind w:firstLine="709"/>
        <w:jc w:val="center"/>
        <w:rPr>
          <w:b/>
          <w:bCs/>
          <w:spacing w:val="-5"/>
          <w:kern w:val="16"/>
          <w:sz w:val="28"/>
          <w:szCs w:val="28"/>
        </w:rPr>
      </w:pPr>
    </w:p>
    <w:p w:rsidR="005913C5" w:rsidRPr="000C7145" w:rsidRDefault="005913C5" w:rsidP="005913C5">
      <w:pPr>
        <w:pStyle w:val="2"/>
        <w:ind w:firstLine="709"/>
        <w:jc w:val="center"/>
        <w:rPr>
          <w:b/>
          <w:bCs/>
          <w:spacing w:val="-5"/>
          <w:kern w:val="16"/>
          <w:sz w:val="28"/>
          <w:szCs w:val="28"/>
        </w:rPr>
      </w:pPr>
    </w:p>
    <w:p w:rsidR="005913C5" w:rsidRPr="000C7145" w:rsidRDefault="005913C5" w:rsidP="005913C5">
      <w:pPr>
        <w:pStyle w:val="2"/>
        <w:ind w:firstLine="709"/>
        <w:jc w:val="center"/>
        <w:rPr>
          <w:b/>
          <w:bCs/>
          <w:spacing w:val="-5"/>
          <w:kern w:val="16"/>
          <w:sz w:val="28"/>
          <w:szCs w:val="28"/>
        </w:rPr>
      </w:pPr>
    </w:p>
    <w:p w:rsidR="005913C5" w:rsidRPr="000C7145" w:rsidRDefault="005913C5" w:rsidP="005913C5">
      <w:pPr>
        <w:pStyle w:val="2"/>
        <w:ind w:firstLine="709"/>
        <w:jc w:val="center"/>
        <w:rPr>
          <w:b/>
          <w:bCs/>
          <w:spacing w:val="-5"/>
          <w:kern w:val="16"/>
          <w:sz w:val="28"/>
          <w:szCs w:val="28"/>
        </w:rPr>
      </w:pPr>
    </w:p>
    <w:p w:rsidR="005913C5" w:rsidRPr="000C7145" w:rsidRDefault="005913C5" w:rsidP="005913C5">
      <w:pPr>
        <w:pStyle w:val="2"/>
        <w:ind w:firstLine="0"/>
        <w:jc w:val="center"/>
        <w:rPr>
          <w:b/>
          <w:bCs/>
          <w:spacing w:val="-5"/>
          <w:kern w:val="16"/>
          <w:sz w:val="28"/>
          <w:szCs w:val="28"/>
        </w:rPr>
      </w:pPr>
      <w:r w:rsidRPr="000C7145">
        <w:rPr>
          <w:b/>
          <w:bCs/>
          <w:spacing w:val="-5"/>
          <w:kern w:val="16"/>
          <w:sz w:val="28"/>
          <w:szCs w:val="28"/>
        </w:rPr>
        <w:t>Автореферат</w:t>
      </w:r>
    </w:p>
    <w:p w:rsidR="005913C5" w:rsidRPr="000C7145" w:rsidRDefault="005913C5" w:rsidP="005913C5">
      <w:pPr>
        <w:pStyle w:val="2"/>
        <w:ind w:firstLine="0"/>
        <w:jc w:val="center"/>
        <w:rPr>
          <w:spacing w:val="-5"/>
          <w:kern w:val="16"/>
          <w:sz w:val="28"/>
          <w:szCs w:val="28"/>
        </w:rPr>
      </w:pPr>
      <w:r>
        <w:rPr>
          <w:spacing w:val="-5"/>
          <w:kern w:val="16"/>
          <w:sz w:val="28"/>
          <w:szCs w:val="28"/>
        </w:rPr>
        <w:t>дипломної роботи на здобуття освітнього ступеня «магістр»</w:t>
      </w:r>
    </w:p>
    <w:p w:rsidR="005913C5" w:rsidRPr="000C7145" w:rsidRDefault="005913C5" w:rsidP="005913C5">
      <w:pPr>
        <w:pStyle w:val="2"/>
        <w:ind w:firstLine="709"/>
        <w:rPr>
          <w:spacing w:val="-5"/>
          <w:kern w:val="16"/>
          <w:sz w:val="28"/>
          <w:szCs w:val="28"/>
        </w:rPr>
      </w:pPr>
    </w:p>
    <w:p w:rsidR="005913C5" w:rsidRPr="000C7145" w:rsidRDefault="005913C5" w:rsidP="005913C5">
      <w:pPr>
        <w:pStyle w:val="2"/>
        <w:ind w:firstLine="709"/>
        <w:rPr>
          <w:spacing w:val="-5"/>
          <w:kern w:val="16"/>
          <w:sz w:val="28"/>
          <w:szCs w:val="28"/>
        </w:rPr>
      </w:pPr>
    </w:p>
    <w:p w:rsidR="005913C5" w:rsidRPr="000C7145" w:rsidRDefault="005913C5" w:rsidP="005913C5">
      <w:pPr>
        <w:pStyle w:val="2"/>
        <w:ind w:firstLine="709"/>
        <w:rPr>
          <w:spacing w:val="-5"/>
          <w:kern w:val="16"/>
          <w:sz w:val="28"/>
          <w:szCs w:val="28"/>
        </w:rPr>
      </w:pPr>
    </w:p>
    <w:p w:rsidR="005913C5" w:rsidRPr="000C7145" w:rsidRDefault="005913C5" w:rsidP="005913C5">
      <w:pPr>
        <w:pStyle w:val="2"/>
        <w:ind w:firstLine="709"/>
        <w:rPr>
          <w:spacing w:val="-5"/>
          <w:kern w:val="16"/>
          <w:sz w:val="28"/>
          <w:szCs w:val="28"/>
          <w:lang w:val="ru-RU"/>
        </w:rPr>
      </w:pPr>
    </w:p>
    <w:p w:rsidR="005913C5" w:rsidRDefault="005913C5" w:rsidP="005913C5">
      <w:pPr>
        <w:pStyle w:val="2"/>
        <w:ind w:firstLine="709"/>
        <w:rPr>
          <w:spacing w:val="-5"/>
          <w:kern w:val="16"/>
          <w:sz w:val="28"/>
          <w:szCs w:val="28"/>
          <w:lang w:val="ru-RU"/>
        </w:rPr>
      </w:pPr>
    </w:p>
    <w:p w:rsidR="005913C5" w:rsidRPr="000C7145" w:rsidRDefault="005913C5" w:rsidP="005913C5">
      <w:pPr>
        <w:pStyle w:val="2"/>
        <w:ind w:firstLine="709"/>
        <w:rPr>
          <w:spacing w:val="-5"/>
          <w:kern w:val="16"/>
          <w:sz w:val="28"/>
          <w:szCs w:val="28"/>
          <w:lang w:val="ru-RU"/>
        </w:rPr>
      </w:pPr>
    </w:p>
    <w:p w:rsidR="005913C5" w:rsidRDefault="005913C5" w:rsidP="005913C5">
      <w:pPr>
        <w:pStyle w:val="2"/>
        <w:ind w:firstLine="0"/>
        <w:jc w:val="center"/>
        <w:rPr>
          <w:spacing w:val="-5"/>
          <w:kern w:val="16"/>
          <w:sz w:val="28"/>
          <w:szCs w:val="28"/>
        </w:rPr>
      </w:pPr>
      <w:r w:rsidRPr="000C7145">
        <w:rPr>
          <w:spacing w:val="-5"/>
          <w:kern w:val="16"/>
          <w:sz w:val="28"/>
          <w:szCs w:val="28"/>
        </w:rPr>
        <w:t>Тернопіль</w:t>
      </w:r>
    </w:p>
    <w:p w:rsidR="005913C5" w:rsidRPr="000C7145" w:rsidRDefault="005913C5" w:rsidP="005913C5">
      <w:pPr>
        <w:pStyle w:val="2"/>
        <w:ind w:firstLine="0"/>
        <w:jc w:val="center"/>
        <w:rPr>
          <w:spacing w:val="-5"/>
          <w:kern w:val="16"/>
          <w:sz w:val="28"/>
          <w:szCs w:val="28"/>
        </w:rPr>
        <w:sectPr w:rsidR="005913C5" w:rsidRPr="000C7145">
          <w:headerReference w:type="even" r:id="rId8"/>
          <w:headerReference w:type="default" r:id="rId9"/>
          <w:footerReference w:type="default" r:id="rId10"/>
          <w:pgSz w:w="11906" w:h="16838" w:code="9"/>
          <w:pgMar w:top="1134" w:right="567" w:bottom="1134" w:left="1134" w:header="851" w:footer="680" w:gutter="0"/>
          <w:cols w:space="708"/>
          <w:titlePg/>
          <w:docGrid w:linePitch="360"/>
        </w:sectPr>
      </w:pPr>
      <w:r w:rsidRPr="000C7145">
        <w:rPr>
          <w:spacing w:val="-5"/>
          <w:kern w:val="16"/>
          <w:sz w:val="28"/>
          <w:szCs w:val="28"/>
        </w:rPr>
        <w:t>201</w:t>
      </w:r>
      <w:r>
        <w:rPr>
          <w:spacing w:val="-5"/>
          <w:kern w:val="16"/>
          <w:sz w:val="28"/>
          <w:szCs w:val="28"/>
        </w:rPr>
        <w:t>7</w:t>
      </w:r>
    </w:p>
    <w:p w:rsidR="005913C5" w:rsidRPr="000C7145" w:rsidRDefault="005913C5" w:rsidP="005913C5">
      <w:pPr>
        <w:pStyle w:val="2"/>
        <w:ind w:firstLine="709"/>
        <w:rPr>
          <w:sz w:val="16"/>
          <w:szCs w:val="28"/>
        </w:rPr>
      </w:pPr>
    </w:p>
    <w:tbl>
      <w:tblPr>
        <w:tblW w:w="10075" w:type="dxa"/>
        <w:tblLayout w:type="fixed"/>
        <w:tblLook w:val="0000" w:firstRow="0" w:lastRow="0" w:firstColumn="0" w:lastColumn="0" w:noHBand="0" w:noVBand="0"/>
      </w:tblPr>
      <w:tblGrid>
        <w:gridCol w:w="2988"/>
        <w:gridCol w:w="7087"/>
      </w:tblGrid>
      <w:tr w:rsidR="005913C5" w:rsidRPr="000C7145" w:rsidTr="001878F7">
        <w:trPr>
          <w:cantSplit/>
          <w:trHeight w:val="293"/>
        </w:trPr>
        <w:tc>
          <w:tcPr>
            <w:tcW w:w="10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3C5" w:rsidRPr="000C7145" w:rsidRDefault="005913C5" w:rsidP="001878F7">
            <w:pPr>
              <w:pStyle w:val="2"/>
              <w:ind w:firstLine="709"/>
              <w:rPr>
                <w:sz w:val="28"/>
                <w:szCs w:val="28"/>
              </w:rPr>
            </w:pPr>
            <w:r w:rsidRPr="000C7145">
              <w:rPr>
                <w:sz w:val="28"/>
                <w:szCs w:val="28"/>
              </w:rPr>
              <w:t xml:space="preserve">Роботу виконано </w:t>
            </w:r>
            <w:r>
              <w:rPr>
                <w:sz w:val="28"/>
                <w:szCs w:val="28"/>
              </w:rPr>
              <w:t>на кафедрі психології у виробничій сфері</w:t>
            </w:r>
            <w:r w:rsidRPr="000C7145">
              <w:rPr>
                <w:spacing w:val="6"/>
                <w:sz w:val="28"/>
                <w:szCs w:val="28"/>
              </w:rPr>
              <w:t xml:space="preserve"> Тернопільсько</w:t>
            </w:r>
            <w:r>
              <w:rPr>
                <w:spacing w:val="6"/>
                <w:sz w:val="28"/>
                <w:szCs w:val="28"/>
              </w:rPr>
              <w:t>го</w:t>
            </w:r>
            <w:r w:rsidRPr="000C7145">
              <w:rPr>
                <w:spacing w:val="6"/>
                <w:sz w:val="28"/>
                <w:szCs w:val="28"/>
              </w:rPr>
              <w:t xml:space="preserve"> національно</w:t>
            </w:r>
            <w:r>
              <w:rPr>
                <w:spacing w:val="6"/>
                <w:sz w:val="28"/>
                <w:szCs w:val="28"/>
              </w:rPr>
              <w:t>го</w:t>
            </w:r>
            <w:r w:rsidRPr="000C7145">
              <w:rPr>
                <w:spacing w:val="6"/>
                <w:sz w:val="28"/>
                <w:szCs w:val="28"/>
              </w:rPr>
              <w:t xml:space="preserve"> технічно</w:t>
            </w:r>
            <w:r>
              <w:rPr>
                <w:spacing w:val="6"/>
                <w:sz w:val="28"/>
                <w:szCs w:val="28"/>
              </w:rPr>
              <w:t>го</w:t>
            </w:r>
            <w:r w:rsidRPr="000C7145">
              <w:rPr>
                <w:spacing w:val="6"/>
                <w:sz w:val="28"/>
                <w:szCs w:val="28"/>
              </w:rPr>
              <w:t xml:space="preserve"> університет</w:t>
            </w:r>
            <w:r>
              <w:rPr>
                <w:spacing w:val="6"/>
                <w:sz w:val="28"/>
                <w:szCs w:val="28"/>
              </w:rPr>
              <w:t>у</w:t>
            </w:r>
            <w:r w:rsidRPr="000C7145">
              <w:rPr>
                <w:spacing w:val="6"/>
                <w:sz w:val="28"/>
                <w:szCs w:val="28"/>
              </w:rPr>
              <w:t xml:space="preserve"> імені Івана Пулюя</w:t>
            </w:r>
            <w:r w:rsidRPr="000C7145">
              <w:rPr>
                <w:sz w:val="28"/>
                <w:szCs w:val="28"/>
              </w:rPr>
              <w:t xml:space="preserve"> Міністерства освіти і науки України</w:t>
            </w:r>
          </w:p>
          <w:p w:rsidR="005913C5" w:rsidRPr="000C7145" w:rsidRDefault="005913C5" w:rsidP="001878F7">
            <w:pPr>
              <w:pStyle w:val="2"/>
              <w:ind w:firstLine="709"/>
              <w:rPr>
                <w:spacing w:val="6"/>
                <w:sz w:val="16"/>
                <w:szCs w:val="28"/>
              </w:rPr>
            </w:pPr>
          </w:p>
        </w:tc>
      </w:tr>
      <w:tr w:rsidR="005913C5" w:rsidRPr="000C7145" w:rsidTr="001878F7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5913C5" w:rsidRPr="000C7145" w:rsidRDefault="005913C5" w:rsidP="001878F7">
            <w:pPr>
              <w:pStyle w:val="2"/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  <w:r w:rsidRPr="000C7145">
              <w:rPr>
                <w:b/>
                <w:bCs/>
                <w:sz w:val="28"/>
                <w:szCs w:val="28"/>
              </w:rPr>
              <w:t>ерівник</w:t>
            </w:r>
            <w:r>
              <w:rPr>
                <w:b/>
                <w:bCs/>
                <w:sz w:val="28"/>
                <w:szCs w:val="28"/>
              </w:rPr>
              <w:t xml:space="preserve"> роботи</w:t>
            </w:r>
            <w:r w:rsidRPr="000C7145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5913C5" w:rsidRDefault="005913C5" w:rsidP="001878F7">
            <w:pPr>
              <w:pStyle w:val="2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</w:t>
            </w:r>
            <w:r w:rsidRPr="000C71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психологічних</w:t>
            </w:r>
            <w:r w:rsidRPr="000C7145">
              <w:rPr>
                <w:sz w:val="28"/>
                <w:szCs w:val="28"/>
              </w:rPr>
              <w:t xml:space="preserve"> наук, </w:t>
            </w:r>
            <w:r>
              <w:rPr>
                <w:sz w:val="28"/>
                <w:szCs w:val="28"/>
              </w:rPr>
              <w:t>доцент</w:t>
            </w:r>
            <w:r w:rsidRPr="000C71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кафедри психології у виробничій сфері</w:t>
            </w:r>
            <w:r w:rsidRPr="000C7145">
              <w:rPr>
                <w:sz w:val="28"/>
                <w:szCs w:val="28"/>
              </w:rPr>
              <w:br/>
            </w:r>
            <w:proofErr w:type="spellStart"/>
            <w:r>
              <w:rPr>
                <w:b/>
                <w:bCs/>
                <w:sz w:val="28"/>
                <w:szCs w:val="28"/>
              </w:rPr>
              <w:t>Моначин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Інна Леонідівна</w:t>
            </w:r>
            <w:r w:rsidRPr="000C7145">
              <w:rPr>
                <w:b/>
                <w:bCs/>
                <w:sz w:val="28"/>
                <w:szCs w:val="28"/>
              </w:rPr>
              <w:t>,</w:t>
            </w:r>
            <w:r w:rsidRPr="000C7145">
              <w:rPr>
                <w:sz w:val="28"/>
                <w:szCs w:val="28"/>
              </w:rPr>
              <w:br/>
              <w:t xml:space="preserve">Тернопільський національний технічний університет імені Івана Пулюя, </w:t>
            </w:r>
          </w:p>
          <w:p w:rsidR="005913C5" w:rsidRPr="000C7145" w:rsidRDefault="005913C5" w:rsidP="001878F7">
            <w:pPr>
              <w:pStyle w:val="2"/>
              <w:ind w:left="78" w:firstLine="0"/>
              <w:jc w:val="left"/>
              <w:rPr>
                <w:sz w:val="28"/>
                <w:szCs w:val="28"/>
              </w:rPr>
            </w:pPr>
          </w:p>
          <w:p w:rsidR="005913C5" w:rsidRPr="000C7145" w:rsidRDefault="005913C5" w:rsidP="001878F7">
            <w:pPr>
              <w:pStyle w:val="2"/>
              <w:ind w:left="78" w:firstLine="0"/>
              <w:jc w:val="left"/>
              <w:rPr>
                <w:spacing w:val="6"/>
                <w:sz w:val="16"/>
                <w:szCs w:val="28"/>
              </w:rPr>
            </w:pPr>
          </w:p>
          <w:p w:rsidR="005913C5" w:rsidRPr="000C7145" w:rsidRDefault="005913C5" w:rsidP="001878F7">
            <w:pPr>
              <w:pStyle w:val="2"/>
              <w:ind w:left="78" w:firstLine="0"/>
              <w:jc w:val="left"/>
              <w:rPr>
                <w:spacing w:val="6"/>
                <w:sz w:val="16"/>
                <w:szCs w:val="28"/>
              </w:rPr>
            </w:pPr>
          </w:p>
        </w:tc>
      </w:tr>
      <w:tr w:rsidR="005913C5" w:rsidRPr="000C7145" w:rsidTr="001878F7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5913C5" w:rsidRPr="000C7145" w:rsidRDefault="005913C5" w:rsidP="001878F7">
            <w:pPr>
              <w:pStyle w:val="2"/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Рецензент</w:t>
            </w:r>
            <w:r w:rsidRPr="000C7145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5913C5" w:rsidRPr="002174B7" w:rsidRDefault="005913C5" w:rsidP="001878F7">
            <w:pPr>
              <w:pStyle w:val="Default"/>
              <w:rPr>
                <w:color w:val="auto"/>
                <w:sz w:val="28"/>
                <w:szCs w:val="28"/>
              </w:rPr>
            </w:pPr>
            <w:r w:rsidRPr="002174B7">
              <w:rPr>
                <w:color w:val="auto"/>
                <w:sz w:val="28"/>
                <w:szCs w:val="28"/>
              </w:rPr>
              <w:t xml:space="preserve">доктор історичних наук, професор кафедри українознавства і філософії, </w:t>
            </w:r>
          </w:p>
          <w:p w:rsidR="005913C5" w:rsidRPr="000C7145" w:rsidRDefault="005913C5" w:rsidP="001878F7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auto"/>
                <w:sz w:val="28"/>
                <w:szCs w:val="28"/>
              </w:rPr>
              <w:t>Криськов</w:t>
            </w:r>
            <w:proofErr w:type="spellEnd"/>
            <w:r>
              <w:rPr>
                <w:b/>
                <w:bCs/>
                <w:color w:val="auto"/>
                <w:sz w:val="28"/>
                <w:szCs w:val="28"/>
              </w:rPr>
              <w:t xml:space="preserve"> Андрій Анатолійович</w:t>
            </w:r>
            <w:r w:rsidRPr="000C7145">
              <w:rPr>
                <w:b/>
                <w:bCs/>
                <w:color w:val="auto"/>
                <w:sz w:val="28"/>
                <w:szCs w:val="28"/>
              </w:rPr>
              <w:t>,</w:t>
            </w:r>
          </w:p>
          <w:p w:rsidR="005913C5" w:rsidRDefault="005913C5" w:rsidP="001878F7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Тернопільський н</w:t>
            </w:r>
            <w:r w:rsidRPr="000C7145">
              <w:rPr>
                <w:color w:val="auto"/>
                <w:sz w:val="28"/>
                <w:szCs w:val="28"/>
              </w:rPr>
              <w:t xml:space="preserve">аціональний </w:t>
            </w:r>
            <w:r>
              <w:rPr>
                <w:color w:val="auto"/>
                <w:sz w:val="28"/>
                <w:szCs w:val="28"/>
              </w:rPr>
              <w:t xml:space="preserve">технічний </w:t>
            </w:r>
          </w:p>
          <w:p w:rsidR="005913C5" w:rsidRPr="000C7145" w:rsidRDefault="005913C5" w:rsidP="001878F7">
            <w:pPr>
              <w:pStyle w:val="Default"/>
              <w:rPr>
                <w:color w:val="auto"/>
                <w:sz w:val="28"/>
                <w:szCs w:val="28"/>
              </w:rPr>
            </w:pPr>
            <w:r w:rsidRPr="000C7145">
              <w:rPr>
                <w:color w:val="auto"/>
                <w:sz w:val="28"/>
                <w:szCs w:val="28"/>
              </w:rPr>
              <w:t xml:space="preserve">університет </w:t>
            </w:r>
            <w:r>
              <w:rPr>
                <w:color w:val="auto"/>
                <w:sz w:val="28"/>
                <w:szCs w:val="28"/>
              </w:rPr>
              <w:t xml:space="preserve"> імені Івана Пулюя.</w:t>
            </w:r>
          </w:p>
          <w:p w:rsidR="005913C5" w:rsidRPr="000C7145" w:rsidRDefault="005913C5" w:rsidP="001878F7">
            <w:pPr>
              <w:pStyle w:val="2"/>
              <w:ind w:firstLine="0"/>
              <w:jc w:val="left"/>
              <w:rPr>
                <w:sz w:val="28"/>
                <w:szCs w:val="28"/>
              </w:rPr>
            </w:pPr>
          </w:p>
          <w:p w:rsidR="005913C5" w:rsidRPr="000C7145" w:rsidRDefault="005913C5" w:rsidP="001878F7">
            <w:pPr>
              <w:pStyle w:val="2"/>
              <w:ind w:firstLine="0"/>
              <w:jc w:val="left"/>
              <w:rPr>
                <w:spacing w:val="6"/>
                <w:sz w:val="28"/>
                <w:szCs w:val="28"/>
              </w:rPr>
            </w:pPr>
          </w:p>
        </w:tc>
      </w:tr>
    </w:tbl>
    <w:p w:rsidR="005913C5" w:rsidRPr="000C7145" w:rsidRDefault="005913C5" w:rsidP="005913C5">
      <w:pPr>
        <w:pStyle w:val="2"/>
        <w:ind w:firstLine="709"/>
        <w:rPr>
          <w:sz w:val="28"/>
          <w:szCs w:val="28"/>
        </w:rPr>
      </w:pPr>
    </w:p>
    <w:p w:rsidR="005913C5" w:rsidRPr="000C7145" w:rsidRDefault="005913C5" w:rsidP="005913C5">
      <w:pPr>
        <w:pStyle w:val="2"/>
        <w:ind w:firstLine="709"/>
        <w:rPr>
          <w:sz w:val="28"/>
          <w:szCs w:val="28"/>
        </w:rPr>
      </w:pPr>
      <w:r w:rsidRPr="000C7145">
        <w:rPr>
          <w:sz w:val="28"/>
          <w:szCs w:val="28"/>
        </w:rPr>
        <w:t xml:space="preserve">Захист відбудеться </w:t>
      </w:r>
      <w:r>
        <w:rPr>
          <w:sz w:val="28"/>
          <w:szCs w:val="28"/>
        </w:rPr>
        <w:t>22</w:t>
      </w:r>
      <w:r w:rsidRPr="000C7145">
        <w:rPr>
          <w:sz w:val="28"/>
          <w:szCs w:val="28"/>
        </w:rPr>
        <w:t xml:space="preserve"> </w:t>
      </w:r>
      <w:r>
        <w:rPr>
          <w:sz w:val="28"/>
          <w:szCs w:val="28"/>
        </w:rPr>
        <w:t>лютого</w:t>
      </w:r>
      <w:r w:rsidRPr="000C7145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0C7145">
        <w:rPr>
          <w:sz w:val="28"/>
          <w:szCs w:val="28"/>
          <w:lang w:val="ru-RU"/>
        </w:rPr>
        <w:t> </w:t>
      </w:r>
      <w:r w:rsidRPr="000C7145">
        <w:rPr>
          <w:sz w:val="28"/>
          <w:szCs w:val="28"/>
        </w:rPr>
        <w:t xml:space="preserve">р. </w:t>
      </w:r>
      <w:r w:rsidRPr="003955E9">
        <w:rPr>
          <w:sz w:val="28"/>
          <w:szCs w:val="28"/>
        </w:rPr>
        <w:t>о 9</w:t>
      </w:r>
      <w:r w:rsidRPr="000C7145">
        <w:rPr>
          <w:sz w:val="28"/>
          <w:szCs w:val="28"/>
          <w:vertAlign w:val="superscript"/>
        </w:rPr>
        <w:t>.00</w:t>
      </w:r>
      <w:r w:rsidRPr="000C7145">
        <w:rPr>
          <w:sz w:val="28"/>
          <w:szCs w:val="28"/>
        </w:rPr>
        <w:t xml:space="preserve"> годині на засіданні </w:t>
      </w:r>
      <w:r>
        <w:rPr>
          <w:sz w:val="28"/>
          <w:szCs w:val="28"/>
        </w:rPr>
        <w:t>екзаменаційної комісії</w:t>
      </w:r>
      <w:r w:rsidRPr="000C71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№54 </w:t>
      </w:r>
      <w:r w:rsidRPr="000C7145">
        <w:rPr>
          <w:sz w:val="28"/>
          <w:szCs w:val="28"/>
        </w:rPr>
        <w:t>у Тернопільському національному технічному університеті імені Івана Пулюя за адресою:</w:t>
      </w:r>
      <w:r w:rsidRPr="003955E9">
        <w:rPr>
          <w:sz w:val="28"/>
          <w:szCs w:val="28"/>
        </w:rPr>
        <w:t xml:space="preserve"> </w:t>
      </w:r>
      <w:r w:rsidRPr="000C7145">
        <w:rPr>
          <w:bCs/>
          <w:sz w:val="28"/>
          <w:szCs w:val="28"/>
        </w:rPr>
        <w:t xml:space="preserve">46001, м. Тернопіль, вул. </w:t>
      </w:r>
      <w:proofErr w:type="spellStart"/>
      <w:r>
        <w:rPr>
          <w:bCs/>
          <w:sz w:val="28"/>
          <w:szCs w:val="28"/>
        </w:rPr>
        <w:t>Микулинецька</w:t>
      </w:r>
      <w:proofErr w:type="spellEnd"/>
      <w:r w:rsidRPr="000C714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46,</w:t>
      </w:r>
      <w:r w:rsidRPr="000C7145">
        <w:rPr>
          <w:bCs/>
          <w:sz w:val="28"/>
          <w:szCs w:val="28"/>
        </w:rPr>
        <w:t xml:space="preserve"> навчальний корпус №</w:t>
      </w:r>
      <w:r>
        <w:rPr>
          <w:bCs/>
          <w:sz w:val="28"/>
          <w:szCs w:val="28"/>
        </w:rPr>
        <w:t>7</w:t>
      </w:r>
      <w:r w:rsidRPr="000C7145">
        <w:rPr>
          <w:bCs/>
          <w:sz w:val="28"/>
          <w:szCs w:val="28"/>
        </w:rPr>
        <w:t xml:space="preserve">, </w:t>
      </w:r>
      <w:proofErr w:type="spellStart"/>
      <w:r w:rsidRPr="000C7145">
        <w:rPr>
          <w:bCs/>
          <w:sz w:val="28"/>
          <w:szCs w:val="28"/>
        </w:rPr>
        <w:t>ауд</w:t>
      </w:r>
      <w:proofErr w:type="spellEnd"/>
      <w:r w:rsidRPr="000C714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207</w:t>
      </w:r>
    </w:p>
    <w:p w:rsidR="005913C5" w:rsidRPr="000C7145" w:rsidRDefault="005913C5" w:rsidP="005913C5">
      <w:pPr>
        <w:pStyle w:val="2"/>
        <w:ind w:firstLine="709"/>
        <w:rPr>
          <w:sz w:val="16"/>
          <w:szCs w:val="28"/>
        </w:rPr>
      </w:pPr>
    </w:p>
    <w:p w:rsidR="005913C5" w:rsidRDefault="005913C5" w:rsidP="00A048ED">
      <w:pPr>
        <w:rPr>
          <w:rFonts w:ascii="Times New Roman" w:hAnsi="Times New Roman" w:cs="Times New Roman"/>
          <w:sz w:val="28"/>
          <w:szCs w:val="28"/>
        </w:rPr>
      </w:pPr>
    </w:p>
    <w:p w:rsidR="005913C5" w:rsidRDefault="005913C5" w:rsidP="00A048ED">
      <w:pPr>
        <w:rPr>
          <w:rFonts w:ascii="Times New Roman" w:hAnsi="Times New Roman" w:cs="Times New Roman"/>
          <w:sz w:val="28"/>
          <w:szCs w:val="28"/>
        </w:rPr>
      </w:pPr>
    </w:p>
    <w:p w:rsidR="005913C5" w:rsidRDefault="005913C5" w:rsidP="00A048ED">
      <w:pPr>
        <w:rPr>
          <w:rFonts w:ascii="Times New Roman" w:hAnsi="Times New Roman" w:cs="Times New Roman"/>
          <w:sz w:val="28"/>
          <w:szCs w:val="28"/>
        </w:rPr>
      </w:pPr>
    </w:p>
    <w:p w:rsidR="005913C5" w:rsidRDefault="005913C5" w:rsidP="00A048ED">
      <w:pPr>
        <w:rPr>
          <w:rFonts w:ascii="Times New Roman" w:hAnsi="Times New Roman" w:cs="Times New Roman"/>
          <w:sz w:val="28"/>
          <w:szCs w:val="28"/>
        </w:rPr>
      </w:pPr>
    </w:p>
    <w:p w:rsidR="005913C5" w:rsidRDefault="005913C5" w:rsidP="00A048ED">
      <w:pPr>
        <w:rPr>
          <w:rFonts w:ascii="Times New Roman" w:hAnsi="Times New Roman" w:cs="Times New Roman"/>
          <w:sz w:val="28"/>
          <w:szCs w:val="28"/>
        </w:rPr>
      </w:pPr>
    </w:p>
    <w:p w:rsidR="005913C5" w:rsidRDefault="005913C5" w:rsidP="00A048ED">
      <w:pPr>
        <w:rPr>
          <w:rFonts w:ascii="Times New Roman" w:hAnsi="Times New Roman" w:cs="Times New Roman"/>
          <w:sz w:val="28"/>
          <w:szCs w:val="28"/>
        </w:rPr>
      </w:pPr>
    </w:p>
    <w:p w:rsidR="005913C5" w:rsidRDefault="005913C5" w:rsidP="00A048ED">
      <w:pPr>
        <w:rPr>
          <w:rFonts w:ascii="Times New Roman" w:hAnsi="Times New Roman" w:cs="Times New Roman"/>
          <w:sz w:val="28"/>
          <w:szCs w:val="28"/>
        </w:rPr>
      </w:pPr>
    </w:p>
    <w:p w:rsidR="005913C5" w:rsidRDefault="005913C5" w:rsidP="00A048ED">
      <w:pPr>
        <w:rPr>
          <w:rFonts w:ascii="Times New Roman" w:hAnsi="Times New Roman" w:cs="Times New Roman"/>
          <w:sz w:val="28"/>
          <w:szCs w:val="28"/>
        </w:rPr>
      </w:pPr>
    </w:p>
    <w:p w:rsidR="005913C5" w:rsidRDefault="005913C5" w:rsidP="00A048ED">
      <w:pPr>
        <w:rPr>
          <w:rFonts w:ascii="Times New Roman" w:hAnsi="Times New Roman" w:cs="Times New Roman"/>
          <w:sz w:val="28"/>
          <w:szCs w:val="28"/>
        </w:rPr>
      </w:pPr>
    </w:p>
    <w:p w:rsidR="005913C5" w:rsidRDefault="005913C5" w:rsidP="00A048ED">
      <w:pPr>
        <w:rPr>
          <w:rFonts w:ascii="Times New Roman" w:hAnsi="Times New Roman" w:cs="Times New Roman"/>
          <w:sz w:val="28"/>
          <w:szCs w:val="28"/>
        </w:rPr>
      </w:pPr>
    </w:p>
    <w:p w:rsidR="005913C5" w:rsidRDefault="005913C5" w:rsidP="00A048ED">
      <w:pPr>
        <w:rPr>
          <w:rFonts w:ascii="Times New Roman" w:hAnsi="Times New Roman" w:cs="Times New Roman"/>
          <w:sz w:val="28"/>
          <w:szCs w:val="28"/>
        </w:rPr>
      </w:pPr>
    </w:p>
    <w:p w:rsidR="005913C5" w:rsidRPr="005913C5" w:rsidRDefault="005913C5" w:rsidP="00A048ED">
      <w:pPr>
        <w:rPr>
          <w:rFonts w:ascii="Times New Roman" w:hAnsi="Times New Roman" w:cs="Times New Roman"/>
          <w:sz w:val="28"/>
          <w:szCs w:val="28"/>
        </w:rPr>
      </w:pPr>
    </w:p>
    <w:p w:rsidR="003F7EE2" w:rsidRPr="005913C5" w:rsidRDefault="00A048ED" w:rsidP="005913C5">
      <w:pPr>
        <w:pStyle w:val="a3"/>
        <w:tabs>
          <w:tab w:val="left" w:pos="851"/>
        </w:tabs>
        <w:ind w:left="850"/>
        <w:rPr>
          <w:rFonts w:ascii="Times New Roman" w:hAnsi="Times New Roman" w:cs="Times New Roman"/>
          <w:b/>
          <w:sz w:val="28"/>
          <w:szCs w:val="28"/>
        </w:rPr>
      </w:pPr>
      <w:r w:rsidRPr="005913C5">
        <w:rPr>
          <w:rFonts w:ascii="Times New Roman" w:hAnsi="Times New Roman" w:cs="Times New Roman"/>
          <w:b/>
          <w:sz w:val="28"/>
          <w:szCs w:val="28"/>
        </w:rPr>
        <w:t>ЗАГАЛЬНА ХАРАКЕРИСТИКА РОБОТИ</w:t>
      </w:r>
    </w:p>
    <w:p w:rsidR="00A048ED" w:rsidRPr="00DE1BE6" w:rsidRDefault="00A048ED" w:rsidP="00A048ED">
      <w:pPr>
        <w:pStyle w:val="western"/>
        <w:spacing w:before="0" w:beforeAutospacing="0" w:after="0" w:afterAutospacing="0" w:line="360" w:lineRule="auto"/>
        <w:ind w:firstLine="709"/>
        <w:jc w:val="both"/>
        <w:rPr>
          <w:spacing w:val="-8"/>
          <w:sz w:val="28"/>
          <w:szCs w:val="28"/>
          <w:lang w:val="uk-UA"/>
        </w:rPr>
      </w:pPr>
      <w:proofErr w:type="spellStart"/>
      <w:r w:rsidRPr="00A048ED">
        <w:rPr>
          <w:b/>
          <w:sz w:val="28"/>
          <w:szCs w:val="28"/>
        </w:rPr>
        <w:t>Актуальність</w:t>
      </w:r>
      <w:proofErr w:type="spellEnd"/>
      <w:r w:rsidRPr="00A048ED">
        <w:rPr>
          <w:b/>
          <w:sz w:val="28"/>
          <w:szCs w:val="28"/>
        </w:rPr>
        <w:t xml:space="preserve"> теми </w:t>
      </w:r>
      <w:proofErr w:type="spellStart"/>
      <w:r w:rsidRPr="00A048ED">
        <w:rPr>
          <w:b/>
          <w:sz w:val="28"/>
          <w:szCs w:val="28"/>
        </w:rPr>
        <w:t>роботи</w:t>
      </w:r>
      <w:proofErr w:type="spellEnd"/>
      <w:r w:rsidRPr="00A048E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 умовах військових дій в нашій державі </w:t>
      </w:r>
      <w:r w:rsidRPr="00DE1BE6">
        <w:rPr>
          <w:sz w:val="28"/>
          <w:szCs w:val="28"/>
          <w:lang w:val="uk-UA"/>
        </w:rPr>
        <w:t>суспільств</w:t>
      </w:r>
      <w:r>
        <w:rPr>
          <w:sz w:val="28"/>
          <w:szCs w:val="28"/>
          <w:lang w:val="uk-UA"/>
        </w:rPr>
        <w:t>о</w:t>
      </w:r>
      <w:r w:rsidRPr="00DE1BE6">
        <w:rPr>
          <w:sz w:val="28"/>
          <w:szCs w:val="28"/>
          <w:lang w:val="uk-UA"/>
        </w:rPr>
        <w:t xml:space="preserve"> висуває до роботи практичних психологів</w:t>
      </w:r>
      <w:r>
        <w:rPr>
          <w:sz w:val="28"/>
          <w:szCs w:val="28"/>
          <w:lang w:val="uk-UA"/>
        </w:rPr>
        <w:t xml:space="preserve"> </w:t>
      </w:r>
      <w:r w:rsidRPr="00DE1BE6">
        <w:rPr>
          <w:sz w:val="28"/>
          <w:szCs w:val="28"/>
          <w:lang w:val="uk-UA"/>
        </w:rPr>
        <w:t xml:space="preserve">принципово нові вимоги. </w:t>
      </w:r>
      <w:r>
        <w:rPr>
          <w:spacing w:val="-8"/>
          <w:sz w:val="28"/>
          <w:szCs w:val="28"/>
          <w:lang w:val="uk-UA"/>
        </w:rPr>
        <w:t>П</w:t>
      </w:r>
      <w:r w:rsidRPr="00DE1BE6">
        <w:rPr>
          <w:spacing w:val="-8"/>
          <w:sz w:val="28"/>
          <w:szCs w:val="28"/>
          <w:lang w:val="uk-UA"/>
        </w:rPr>
        <w:t xml:space="preserve">рофесія психолога-практика </w:t>
      </w:r>
      <w:r>
        <w:rPr>
          <w:spacing w:val="-8"/>
          <w:sz w:val="28"/>
          <w:szCs w:val="28"/>
          <w:lang w:val="uk-UA"/>
        </w:rPr>
        <w:t xml:space="preserve">стає дедалі затребуванішою та </w:t>
      </w:r>
      <w:r w:rsidRPr="00DE1BE6">
        <w:rPr>
          <w:spacing w:val="-8"/>
          <w:sz w:val="28"/>
          <w:szCs w:val="28"/>
          <w:lang w:val="uk-UA"/>
        </w:rPr>
        <w:t>отрим</w:t>
      </w:r>
      <w:r>
        <w:rPr>
          <w:spacing w:val="-8"/>
          <w:sz w:val="28"/>
          <w:szCs w:val="28"/>
          <w:lang w:val="uk-UA"/>
        </w:rPr>
        <w:t>ує популярність та визнання</w:t>
      </w:r>
      <w:r w:rsidRPr="00DE1BE6">
        <w:rPr>
          <w:spacing w:val="-8"/>
          <w:sz w:val="28"/>
          <w:szCs w:val="28"/>
          <w:lang w:val="uk-UA"/>
        </w:rPr>
        <w:t>. Проте традиційна форма навчання не забезпечує формування відповідної психологічної готовності майбутніх психологів-практиків до ефективної професійної діяльності. Щоб виправити цю ситуацію необхідно подолати ряд протиріч, основними з яких є протиріччя між: необхідними особистісними характеристиками майбутніх спеціалістів і реальними умовами навчання і практичної діяльності, між образом працівника психологічної сфери, сформованим в уяві населення, і реальними якостями спеціалістів; між інтересом у студентів до навчання у вищих навчальних закладах і його відсутністю в майбутній практичній діяльності у сферах практичної психології; між вимогами психологічної готовності до практичної діяльності і фактичною відсутністю її в ряді професійно значимих якостей.</w:t>
      </w:r>
    </w:p>
    <w:p w:rsidR="00A048ED" w:rsidRPr="00A048ED" w:rsidRDefault="00A048ED" w:rsidP="00A048E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DE1BE6">
        <w:rPr>
          <w:sz w:val="28"/>
          <w:szCs w:val="28"/>
          <w:lang w:val="uk-UA"/>
        </w:rPr>
        <w:t>Теоретичне та практичне вивчення процесу психологічної готовності до професійної діяльності визначається дефіцитом уза</w:t>
      </w:r>
      <w:r w:rsidR="005913C5">
        <w:rPr>
          <w:sz w:val="28"/>
          <w:szCs w:val="28"/>
          <w:lang w:val="uk-UA"/>
        </w:rPr>
        <w:t>га</w:t>
      </w:r>
      <w:r w:rsidRPr="00DE1BE6">
        <w:rPr>
          <w:sz w:val="28"/>
          <w:szCs w:val="28"/>
          <w:lang w:val="uk-UA"/>
        </w:rPr>
        <w:t xml:space="preserve">льнених досліджень даного феномену, а також причинами навчально-виховного та суспільного характеру. </w:t>
      </w:r>
      <w:r>
        <w:rPr>
          <w:sz w:val="28"/>
          <w:szCs w:val="28"/>
          <w:lang w:val="uk-UA"/>
        </w:rPr>
        <w:t>П</w:t>
      </w:r>
      <w:r w:rsidRPr="00DE1BE6">
        <w:rPr>
          <w:sz w:val="28"/>
          <w:szCs w:val="28"/>
          <w:lang w:val="uk-UA"/>
        </w:rPr>
        <w:t xml:space="preserve">ровідною складовою готовності до професійної діяльності є психологічна готовність, яка розуміється як складне комплексне психічне утворення, як сплав функціональних, </w:t>
      </w:r>
      <w:proofErr w:type="spellStart"/>
      <w:r w:rsidRPr="00DE1BE6">
        <w:rPr>
          <w:sz w:val="28"/>
          <w:szCs w:val="28"/>
          <w:lang w:val="uk-UA"/>
        </w:rPr>
        <w:t>операціональних</w:t>
      </w:r>
      <w:proofErr w:type="spellEnd"/>
      <w:r w:rsidRPr="00DE1BE6">
        <w:rPr>
          <w:sz w:val="28"/>
          <w:szCs w:val="28"/>
          <w:lang w:val="uk-UA"/>
        </w:rPr>
        <w:t xml:space="preserve">, когнітивних та особистісних компонентів, що мають динамічну структуру з функціональними залежностями у роботах А.А. Деркач, В.Д. </w:t>
      </w:r>
      <w:proofErr w:type="spellStart"/>
      <w:r w:rsidRPr="00DE1BE6">
        <w:rPr>
          <w:sz w:val="28"/>
          <w:szCs w:val="28"/>
          <w:lang w:val="uk-UA"/>
        </w:rPr>
        <w:t>Щадрікова</w:t>
      </w:r>
      <w:proofErr w:type="spellEnd"/>
      <w:r w:rsidRPr="00DE1BE6">
        <w:rPr>
          <w:sz w:val="28"/>
          <w:szCs w:val="28"/>
          <w:lang w:val="uk-UA"/>
        </w:rPr>
        <w:t xml:space="preserve">, </w:t>
      </w:r>
      <w:r w:rsidRPr="00DE1BE6">
        <w:rPr>
          <w:spacing w:val="-8"/>
          <w:sz w:val="28"/>
          <w:szCs w:val="28"/>
          <w:lang w:val="uk-UA"/>
        </w:rPr>
        <w:t>С.Д.</w:t>
      </w:r>
      <w:r w:rsidRPr="00DE1BE6">
        <w:rPr>
          <w:spacing w:val="-8"/>
          <w:sz w:val="28"/>
          <w:szCs w:val="28"/>
          <w:lang w:val="en-US"/>
        </w:rPr>
        <w:t> </w:t>
      </w:r>
      <w:r w:rsidRPr="00DE1BE6">
        <w:rPr>
          <w:spacing w:val="-8"/>
          <w:sz w:val="28"/>
          <w:szCs w:val="28"/>
          <w:lang w:val="uk-UA"/>
        </w:rPr>
        <w:t>Максименка</w:t>
      </w:r>
      <w:r w:rsidRPr="00DE1BE6">
        <w:rPr>
          <w:sz w:val="28"/>
          <w:szCs w:val="28"/>
          <w:lang w:val="uk-UA"/>
        </w:rPr>
        <w:t xml:space="preserve">, </w:t>
      </w:r>
      <w:r w:rsidRPr="00DE1BE6">
        <w:rPr>
          <w:spacing w:val="-8"/>
          <w:sz w:val="28"/>
          <w:szCs w:val="28"/>
          <w:lang w:val="uk-UA"/>
        </w:rPr>
        <w:t>М.А.</w:t>
      </w:r>
      <w:r w:rsidR="005913C5">
        <w:rPr>
          <w:spacing w:val="-8"/>
          <w:sz w:val="28"/>
          <w:szCs w:val="28"/>
          <w:lang w:val="uk-UA"/>
        </w:rPr>
        <w:t> </w:t>
      </w:r>
      <w:r w:rsidRPr="00DE1BE6">
        <w:rPr>
          <w:spacing w:val="-8"/>
          <w:sz w:val="28"/>
          <w:szCs w:val="28"/>
          <w:lang w:val="uk-UA"/>
        </w:rPr>
        <w:t xml:space="preserve">Гуліна та Я.Л. </w:t>
      </w:r>
      <w:proofErr w:type="spellStart"/>
      <w:r w:rsidRPr="00DE1BE6">
        <w:rPr>
          <w:spacing w:val="-8"/>
          <w:sz w:val="28"/>
          <w:szCs w:val="28"/>
          <w:lang w:val="uk-UA"/>
        </w:rPr>
        <w:t>Коломінського</w:t>
      </w:r>
      <w:proofErr w:type="spellEnd"/>
      <w:r w:rsidRPr="00DE1BE6">
        <w:rPr>
          <w:spacing w:val="-8"/>
          <w:sz w:val="28"/>
          <w:szCs w:val="28"/>
          <w:lang w:val="uk-UA"/>
        </w:rPr>
        <w:t xml:space="preserve">, </w:t>
      </w:r>
      <w:r w:rsidRPr="00DE1BE6">
        <w:rPr>
          <w:sz w:val="28"/>
          <w:szCs w:val="28"/>
          <w:lang w:val="uk-UA"/>
        </w:rPr>
        <w:t xml:space="preserve">важливим є розглянути психологічну готовність студентів до </w:t>
      </w:r>
      <w:r w:rsidRPr="00A048ED">
        <w:rPr>
          <w:sz w:val="28"/>
          <w:szCs w:val="28"/>
          <w:lang w:val="uk-UA"/>
        </w:rPr>
        <w:t>професійної діяльності в соціальній сфері.</w:t>
      </w:r>
    </w:p>
    <w:p w:rsidR="00A048ED" w:rsidRPr="00A048ED" w:rsidRDefault="00A048ED" w:rsidP="00A048E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8ED">
        <w:rPr>
          <w:rFonts w:ascii="Times New Roman" w:hAnsi="Times New Roman" w:cs="Times New Roman"/>
          <w:spacing w:val="-8"/>
          <w:sz w:val="28"/>
          <w:szCs w:val="28"/>
        </w:rPr>
        <w:t xml:space="preserve">Майбутні психологи-практики ще в </w:t>
      </w:r>
      <w:r w:rsidR="005913C5">
        <w:rPr>
          <w:rFonts w:ascii="Times New Roman" w:hAnsi="Times New Roman" w:cs="Times New Roman"/>
          <w:spacing w:val="-8"/>
          <w:sz w:val="28"/>
          <w:szCs w:val="28"/>
        </w:rPr>
        <w:t>період навчання у</w:t>
      </w:r>
      <w:r w:rsidRPr="00A048ED">
        <w:rPr>
          <w:rFonts w:ascii="Times New Roman" w:hAnsi="Times New Roman" w:cs="Times New Roman"/>
          <w:spacing w:val="-8"/>
          <w:sz w:val="28"/>
          <w:szCs w:val="28"/>
        </w:rPr>
        <w:t xml:space="preserve"> вищо</w:t>
      </w:r>
      <w:r w:rsidR="005913C5">
        <w:rPr>
          <w:rFonts w:ascii="Times New Roman" w:hAnsi="Times New Roman" w:cs="Times New Roman"/>
          <w:spacing w:val="-8"/>
          <w:sz w:val="28"/>
          <w:szCs w:val="28"/>
        </w:rPr>
        <w:t>му</w:t>
      </w:r>
      <w:r w:rsidRPr="00A048ED">
        <w:rPr>
          <w:rFonts w:ascii="Times New Roman" w:hAnsi="Times New Roman" w:cs="Times New Roman"/>
          <w:spacing w:val="-8"/>
          <w:sz w:val="28"/>
          <w:szCs w:val="28"/>
        </w:rPr>
        <w:t xml:space="preserve"> навчально</w:t>
      </w:r>
      <w:r w:rsidR="005913C5">
        <w:rPr>
          <w:rFonts w:ascii="Times New Roman" w:hAnsi="Times New Roman" w:cs="Times New Roman"/>
          <w:spacing w:val="-8"/>
          <w:sz w:val="28"/>
          <w:szCs w:val="28"/>
        </w:rPr>
        <w:t>му</w:t>
      </w:r>
      <w:r w:rsidRPr="00A048ED">
        <w:rPr>
          <w:rFonts w:ascii="Times New Roman" w:hAnsi="Times New Roman" w:cs="Times New Roman"/>
          <w:spacing w:val="-8"/>
          <w:sz w:val="28"/>
          <w:szCs w:val="28"/>
        </w:rPr>
        <w:t xml:space="preserve"> заклад</w:t>
      </w:r>
      <w:r w:rsidR="005913C5">
        <w:rPr>
          <w:rFonts w:ascii="Times New Roman" w:hAnsi="Times New Roman" w:cs="Times New Roman"/>
          <w:spacing w:val="-8"/>
          <w:sz w:val="28"/>
          <w:szCs w:val="28"/>
        </w:rPr>
        <w:t>і</w:t>
      </w:r>
      <w:r w:rsidRPr="00A048ED">
        <w:rPr>
          <w:rFonts w:ascii="Times New Roman" w:hAnsi="Times New Roman" w:cs="Times New Roman"/>
          <w:spacing w:val="-8"/>
          <w:sz w:val="28"/>
          <w:szCs w:val="28"/>
        </w:rPr>
        <w:t xml:space="preserve"> повинні займатися формуванням своєї професійної майстерності та здійснювати роботу щодо самовдосконалення. Майбутні фахівці повинні розвивати в себе професійне мислення: </w:t>
      </w:r>
      <w:r w:rsidRPr="00A048ED">
        <w:rPr>
          <w:rFonts w:ascii="Times New Roman" w:hAnsi="Times New Roman" w:cs="Times New Roman"/>
          <w:sz w:val="28"/>
          <w:szCs w:val="28"/>
        </w:rPr>
        <w:t xml:space="preserve">М.І. Дьяченко, </w:t>
      </w:r>
      <w:proofErr w:type="spellStart"/>
      <w:r w:rsidRPr="00A048ED">
        <w:rPr>
          <w:rFonts w:ascii="Times New Roman" w:hAnsi="Times New Roman" w:cs="Times New Roman"/>
          <w:sz w:val="28"/>
          <w:szCs w:val="28"/>
        </w:rPr>
        <w:t>Л.А. Канди</w:t>
      </w:r>
      <w:proofErr w:type="spellEnd"/>
      <w:r w:rsidRPr="00A048ED">
        <w:rPr>
          <w:rFonts w:ascii="Times New Roman" w:hAnsi="Times New Roman" w:cs="Times New Roman"/>
          <w:sz w:val="28"/>
          <w:szCs w:val="28"/>
        </w:rPr>
        <w:t>бович</w:t>
      </w:r>
      <w:r w:rsidRPr="00A048ED">
        <w:rPr>
          <w:rFonts w:ascii="Times New Roman" w:hAnsi="Times New Roman" w:cs="Times New Roman"/>
          <w:spacing w:val="-8"/>
          <w:sz w:val="28"/>
          <w:szCs w:val="28"/>
        </w:rPr>
        <w:t xml:space="preserve">; С.Д. Максименко, соціальну активність: О.Ф. Бондаренко, </w:t>
      </w:r>
      <w:proofErr w:type="spellStart"/>
      <w:r w:rsidRPr="00A048ED">
        <w:rPr>
          <w:rFonts w:ascii="Times New Roman" w:hAnsi="Times New Roman" w:cs="Times New Roman"/>
          <w:sz w:val="28"/>
          <w:szCs w:val="28"/>
        </w:rPr>
        <w:t>Л.В. Доли</w:t>
      </w:r>
      <w:proofErr w:type="spellEnd"/>
      <w:r w:rsidRPr="00A048ED">
        <w:rPr>
          <w:rFonts w:ascii="Times New Roman" w:hAnsi="Times New Roman" w:cs="Times New Roman"/>
          <w:sz w:val="28"/>
          <w:szCs w:val="28"/>
        </w:rPr>
        <w:t xml:space="preserve">нська, В.Г. Панок, </w:t>
      </w:r>
      <w:proofErr w:type="spellStart"/>
      <w:r w:rsidRPr="00A048ED">
        <w:rPr>
          <w:rFonts w:ascii="Times New Roman" w:hAnsi="Times New Roman" w:cs="Times New Roman"/>
          <w:sz w:val="28"/>
          <w:szCs w:val="28"/>
        </w:rPr>
        <w:t>Н.І. Пов’якель</w:t>
      </w:r>
      <w:proofErr w:type="spellEnd"/>
      <w:r w:rsidRPr="00A048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48ED">
        <w:rPr>
          <w:rFonts w:ascii="Times New Roman" w:hAnsi="Times New Roman" w:cs="Times New Roman"/>
          <w:sz w:val="28"/>
          <w:szCs w:val="28"/>
        </w:rPr>
        <w:t>Н.В. Чеп</w:t>
      </w:r>
      <w:proofErr w:type="spellEnd"/>
      <w:r w:rsidRPr="00A048ED">
        <w:rPr>
          <w:rFonts w:ascii="Times New Roman" w:hAnsi="Times New Roman" w:cs="Times New Roman"/>
          <w:sz w:val="28"/>
          <w:szCs w:val="28"/>
        </w:rPr>
        <w:t>елєва</w:t>
      </w:r>
      <w:r w:rsidRPr="00A048ED">
        <w:rPr>
          <w:rFonts w:ascii="Times New Roman" w:hAnsi="Times New Roman" w:cs="Times New Roman"/>
          <w:spacing w:val="-8"/>
          <w:sz w:val="28"/>
          <w:szCs w:val="28"/>
        </w:rPr>
        <w:t xml:space="preserve">; професійну креативність і компетентність: В.В. Рибалка, </w:t>
      </w:r>
      <w:proofErr w:type="spellStart"/>
      <w:r w:rsidRPr="00A048ED">
        <w:rPr>
          <w:rFonts w:ascii="Times New Roman" w:hAnsi="Times New Roman" w:cs="Times New Roman"/>
          <w:spacing w:val="-8"/>
          <w:sz w:val="28"/>
          <w:szCs w:val="28"/>
        </w:rPr>
        <w:t>В.А. Семи</w:t>
      </w:r>
      <w:proofErr w:type="spellEnd"/>
      <w:r w:rsidRPr="00A048ED">
        <w:rPr>
          <w:rFonts w:ascii="Times New Roman" w:hAnsi="Times New Roman" w:cs="Times New Roman"/>
          <w:spacing w:val="-8"/>
          <w:sz w:val="28"/>
          <w:szCs w:val="28"/>
        </w:rPr>
        <w:t xml:space="preserve">ченко, </w:t>
      </w:r>
      <w:proofErr w:type="spellStart"/>
      <w:r w:rsidRPr="00A048ED">
        <w:rPr>
          <w:rFonts w:ascii="Times New Roman" w:hAnsi="Times New Roman" w:cs="Times New Roman"/>
          <w:sz w:val="28"/>
          <w:szCs w:val="28"/>
        </w:rPr>
        <w:t>О.В. Хрущ-Ріпі</w:t>
      </w:r>
      <w:proofErr w:type="spellEnd"/>
      <w:r w:rsidRPr="00A048ED">
        <w:rPr>
          <w:rFonts w:ascii="Times New Roman" w:hAnsi="Times New Roman" w:cs="Times New Roman"/>
          <w:sz w:val="28"/>
          <w:szCs w:val="28"/>
        </w:rPr>
        <w:t>нська</w:t>
      </w:r>
      <w:r w:rsidRPr="00A048ED">
        <w:rPr>
          <w:rFonts w:ascii="Times New Roman" w:hAnsi="Times New Roman" w:cs="Times New Roman"/>
          <w:spacing w:val="-8"/>
          <w:sz w:val="28"/>
          <w:szCs w:val="28"/>
        </w:rPr>
        <w:t xml:space="preserve">; критичність мислення, здібності до прогнозування, імпровізації: В.Ф. Моргун, загальну та психологічну культуру: </w:t>
      </w:r>
      <w:proofErr w:type="spellStart"/>
      <w:r w:rsidRPr="00A048ED">
        <w:rPr>
          <w:rFonts w:ascii="Times New Roman" w:hAnsi="Times New Roman" w:cs="Times New Roman"/>
          <w:spacing w:val="-8"/>
          <w:sz w:val="28"/>
          <w:szCs w:val="28"/>
        </w:rPr>
        <w:t>Я.Л. Коломін</w:t>
      </w:r>
      <w:proofErr w:type="spellEnd"/>
      <w:r w:rsidRPr="00A048ED">
        <w:rPr>
          <w:rFonts w:ascii="Times New Roman" w:hAnsi="Times New Roman" w:cs="Times New Roman"/>
          <w:spacing w:val="-8"/>
          <w:sz w:val="28"/>
          <w:szCs w:val="28"/>
        </w:rPr>
        <w:t xml:space="preserve">ський, готуватись до науково-дослідницької діяльності, формувати власний світогляд: М.А. Гуліна, </w:t>
      </w:r>
      <w:proofErr w:type="spellStart"/>
      <w:r w:rsidRPr="00A048ED">
        <w:rPr>
          <w:rFonts w:ascii="Times New Roman" w:hAnsi="Times New Roman" w:cs="Times New Roman"/>
          <w:spacing w:val="-8"/>
          <w:sz w:val="28"/>
          <w:szCs w:val="28"/>
        </w:rPr>
        <w:t>Л.М. Кара</w:t>
      </w:r>
      <w:proofErr w:type="spellEnd"/>
      <w:r w:rsidRPr="00A048ED">
        <w:rPr>
          <w:rFonts w:ascii="Times New Roman" w:hAnsi="Times New Roman" w:cs="Times New Roman"/>
          <w:spacing w:val="-8"/>
          <w:sz w:val="28"/>
          <w:szCs w:val="28"/>
        </w:rPr>
        <w:t xml:space="preserve">мушка. </w:t>
      </w:r>
    </w:p>
    <w:p w:rsidR="00A048ED" w:rsidRPr="00A048ED" w:rsidRDefault="00A048ED" w:rsidP="00A048E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8ED">
        <w:rPr>
          <w:rFonts w:ascii="Times New Roman" w:hAnsi="Times New Roman" w:cs="Times New Roman"/>
          <w:sz w:val="28"/>
          <w:szCs w:val="28"/>
        </w:rPr>
        <w:t xml:space="preserve">Таким чином, актуальність нашого дослідження визначається ставленням фахівця-професіонала до його майбутньої діяльності з позиції психологічної готовності, з одного боку, і малою ефективністю його підготовки в системі вищої професійної освіти, з іншого, а також між вимогами професії та відповідністю особистості цим вимогам; запитом психологічної практики на теоретично </w:t>
      </w:r>
      <w:r w:rsidR="005913C5" w:rsidRPr="00A048ED">
        <w:rPr>
          <w:rFonts w:ascii="Times New Roman" w:hAnsi="Times New Roman" w:cs="Times New Roman"/>
          <w:sz w:val="28"/>
          <w:szCs w:val="28"/>
        </w:rPr>
        <w:t>обґрунтований</w:t>
      </w:r>
      <w:r w:rsidRPr="00A048ED">
        <w:rPr>
          <w:rFonts w:ascii="Times New Roman" w:hAnsi="Times New Roman" w:cs="Times New Roman"/>
          <w:sz w:val="28"/>
          <w:szCs w:val="28"/>
        </w:rPr>
        <w:t xml:space="preserve"> підхід до формування особистісної психологічної готовності майбутнього спеціаліста в процесі його професійного навчання на всіх ступенях освітнього шляху; відсутністю достатньо повної системи психологічного супроводу становлення фахівця у досліджуваній сфері. Ця невідповідність і зумовила вибір теми нашого дослідження: «Психологічна готовність до діяльності практичного психолога в соціальній сфері».</w:t>
      </w:r>
    </w:p>
    <w:p w:rsidR="00A048ED" w:rsidRPr="00A048ED" w:rsidRDefault="00A048ED" w:rsidP="00A048E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8ED">
        <w:rPr>
          <w:rFonts w:ascii="Times New Roman" w:hAnsi="Times New Roman" w:cs="Times New Roman"/>
          <w:b/>
          <w:sz w:val="28"/>
          <w:szCs w:val="28"/>
          <w:lang w:val="ru-RU"/>
        </w:rPr>
        <w:t>Мета</w:t>
      </w:r>
      <w:r w:rsidRPr="00A048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полягає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r w:rsidRPr="00A048ED">
        <w:rPr>
          <w:rFonts w:ascii="Times New Roman" w:hAnsi="Times New Roman" w:cs="Times New Roman"/>
          <w:sz w:val="28"/>
          <w:szCs w:val="28"/>
        </w:rPr>
        <w:t>вияв</w:t>
      </w:r>
      <w:r>
        <w:rPr>
          <w:rFonts w:ascii="Times New Roman" w:hAnsi="Times New Roman" w:cs="Times New Roman"/>
          <w:sz w:val="28"/>
          <w:szCs w:val="28"/>
        </w:rPr>
        <w:t>ленні</w:t>
      </w:r>
      <w:r w:rsidRPr="00A048ED">
        <w:rPr>
          <w:rFonts w:ascii="Times New Roman" w:hAnsi="Times New Roman" w:cs="Times New Roman"/>
          <w:sz w:val="28"/>
          <w:szCs w:val="28"/>
        </w:rPr>
        <w:t xml:space="preserve"> фактор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A048ED">
        <w:rPr>
          <w:rFonts w:ascii="Times New Roman" w:hAnsi="Times New Roman" w:cs="Times New Roman"/>
          <w:sz w:val="28"/>
          <w:szCs w:val="28"/>
        </w:rPr>
        <w:t>, умов та компонент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A048ED">
        <w:rPr>
          <w:rFonts w:ascii="Times New Roman" w:hAnsi="Times New Roman" w:cs="Times New Roman"/>
          <w:sz w:val="28"/>
          <w:szCs w:val="28"/>
        </w:rPr>
        <w:t xml:space="preserve"> розвитку психологічної готовності до практичної діяльності в соціальній сфері студентів-психологів </w:t>
      </w:r>
      <w:proofErr w:type="gramStart"/>
      <w:r w:rsidRPr="00A048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048ED">
        <w:rPr>
          <w:rFonts w:ascii="Times New Roman" w:hAnsi="Times New Roman" w:cs="Times New Roman"/>
          <w:sz w:val="28"/>
          <w:szCs w:val="28"/>
        </w:rPr>
        <w:t xml:space="preserve"> процесі навчання у вузі.</w:t>
      </w:r>
    </w:p>
    <w:p w:rsidR="00A048ED" w:rsidRPr="00A048ED" w:rsidRDefault="00A048ED" w:rsidP="00A048E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325027503"/>
      <w:bookmarkStart w:id="1" w:name="_Toc325027947"/>
      <w:r w:rsidRPr="00A048ED">
        <w:rPr>
          <w:rFonts w:ascii="Times New Roman" w:hAnsi="Times New Roman" w:cs="Times New Roman"/>
          <w:b/>
          <w:sz w:val="28"/>
          <w:szCs w:val="28"/>
        </w:rPr>
        <w:t>Завдання дослідження</w:t>
      </w:r>
      <w:r w:rsidRPr="00A048ED">
        <w:rPr>
          <w:rFonts w:ascii="Times New Roman" w:hAnsi="Times New Roman" w:cs="Times New Roman"/>
          <w:sz w:val="28"/>
          <w:szCs w:val="28"/>
        </w:rPr>
        <w:t>:</w:t>
      </w:r>
      <w:bookmarkEnd w:id="0"/>
      <w:bookmarkEnd w:id="1"/>
      <w:r w:rsidRPr="00A04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8ED" w:rsidRPr="00A048ED" w:rsidRDefault="00A048ED" w:rsidP="00A048E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Розкр</w:t>
      </w:r>
      <w:r w:rsidRPr="00A048ED">
        <w:rPr>
          <w:rFonts w:ascii="Times New Roman" w:hAnsi="Times New Roman" w:cs="Times New Roman"/>
          <w:sz w:val="28"/>
          <w:szCs w:val="28"/>
        </w:rPr>
        <w:t>ити сутність поняття «готовність до професійної діяльності».</w:t>
      </w:r>
    </w:p>
    <w:p w:rsidR="00A048ED" w:rsidRPr="00A048ED" w:rsidRDefault="00A048ED" w:rsidP="00A048E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048ED">
        <w:rPr>
          <w:rFonts w:ascii="Times New Roman" w:hAnsi="Times New Roman" w:cs="Times New Roman"/>
          <w:sz w:val="28"/>
          <w:szCs w:val="28"/>
        </w:rPr>
        <w:t>Визначити рівні розвитку психологічної готовності до професійної діяльності студентів-психологів.</w:t>
      </w:r>
    </w:p>
    <w:p w:rsidR="00A048ED" w:rsidRPr="00A048ED" w:rsidRDefault="00A048ED" w:rsidP="00A048E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048ED">
        <w:rPr>
          <w:rFonts w:ascii="Times New Roman" w:hAnsi="Times New Roman" w:cs="Times New Roman"/>
          <w:sz w:val="28"/>
          <w:szCs w:val="28"/>
        </w:rPr>
        <w:t xml:space="preserve">З’ясувати основні професійні вимоги до </w:t>
      </w:r>
      <w:r w:rsidRPr="00A048ED">
        <w:rPr>
          <w:rFonts w:ascii="Times New Roman" w:hAnsi="Times New Roman" w:cs="Times New Roman"/>
          <w:color w:val="000000"/>
          <w:sz w:val="28"/>
          <w:szCs w:val="28"/>
        </w:rPr>
        <w:t>психолога</w:t>
      </w:r>
      <w:r w:rsidRPr="00A048ED">
        <w:rPr>
          <w:rFonts w:ascii="Times New Roman" w:hAnsi="Times New Roman" w:cs="Times New Roman"/>
          <w:sz w:val="28"/>
          <w:szCs w:val="28"/>
        </w:rPr>
        <w:t>-практика, що склалися у провідних теоретичних моделях.</w:t>
      </w:r>
    </w:p>
    <w:p w:rsidR="00A048ED" w:rsidRPr="00A048ED" w:rsidRDefault="00A048ED" w:rsidP="00A048E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048ED">
        <w:rPr>
          <w:rFonts w:ascii="Times New Roman" w:hAnsi="Times New Roman" w:cs="Times New Roman"/>
          <w:sz w:val="28"/>
          <w:szCs w:val="28"/>
        </w:rPr>
        <w:t xml:space="preserve">Побудувати теоретичну модель розвитку психологічної готовності студентів до професійної діяльності засобами саморегуляції. </w:t>
      </w:r>
    </w:p>
    <w:p w:rsidR="00A048ED" w:rsidRPr="00A048ED" w:rsidRDefault="00A048ED" w:rsidP="00A048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8E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048ED">
        <w:rPr>
          <w:rFonts w:ascii="Times New Roman" w:hAnsi="Times New Roman" w:cs="Times New Roman"/>
          <w:sz w:val="28"/>
          <w:szCs w:val="28"/>
        </w:rPr>
        <w:t xml:space="preserve">Розробити </w:t>
      </w:r>
      <w:proofErr w:type="spellStart"/>
      <w:r w:rsidRPr="00A048ED">
        <w:rPr>
          <w:rFonts w:ascii="Times New Roman" w:hAnsi="Times New Roman" w:cs="Times New Roman"/>
          <w:sz w:val="28"/>
          <w:szCs w:val="28"/>
        </w:rPr>
        <w:t>психокорекційну</w:t>
      </w:r>
      <w:proofErr w:type="spellEnd"/>
      <w:r w:rsidRPr="00A048ED">
        <w:rPr>
          <w:rFonts w:ascii="Times New Roman" w:hAnsi="Times New Roman" w:cs="Times New Roman"/>
          <w:sz w:val="28"/>
          <w:szCs w:val="28"/>
        </w:rPr>
        <w:t xml:space="preserve"> програму розвитку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8ED">
        <w:rPr>
          <w:rFonts w:ascii="Times New Roman" w:hAnsi="Times New Roman" w:cs="Times New Roman"/>
          <w:sz w:val="28"/>
          <w:szCs w:val="28"/>
        </w:rPr>
        <w:t xml:space="preserve">психологічної готовності до професійної </w:t>
      </w:r>
      <w:r>
        <w:rPr>
          <w:rFonts w:ascii="Times New Roman" w:hAnsi="Times New Roman" w:cs="Times New Roman"/>
          <w:sz w:val="28"/>
          <w:szCs w:val="28"/>
        </w:rPr>
        <w:t>діяльності студентів-психологів.</w:t>
      </w:r>
    </w:p>
    <w:p w:rsidR="005913C5" w:rsidRDefault="00A048ED" w:rsidP="005913C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8ED">
        <w:rPr>
          <w:rFonts w:ascii="Times New Roman" w:hAnsi="Times New Roman" w:cs="Times New Roman"/>
          <w:b/>
          <w:sz w:val="28"/>
          <w:szCs w:val="28"/>
        </w:rPr>
        <w:t>Об’єкт</w:t>
      </w:r>
      <w:r w:rsidR="005913C5">
        <w:rPr>
          <w:rFonts w:ascii="Times New Roman" w:hAnsi="Times New Roman" w:cs="Times New Roman"/>
          <w:b/>
          <w:sz w:val="28"/>
          <w:szCs w:val="28"/>
        </w:rPr>
        <w:t>,</w:t>
      </w:r>
      <w:r w:rsidRPr="00A048ED">
        <w:rPr>
          <w:rFonts w:ascii="Times New Roman" w:hAnsi="Times New Roman" w:cs="Times New Roman"/>
          <w:b/>
          <w:sz w:val="28"/>
          <w:szCs w:val="28"/>
        </w:rPr>
        <w:t xml:space="preserve"> методи </w:t>
      </w:r>
      <w:r w:rsidR="005913C5" w:rsidRPr="00A048ED">
        <w:rPr>
          <w:rFonts w:ascii="Times New Roman" w:hAnsi="Times New Roman" w:cs="Times New Roman"/>
          <w:b/>
          <w:sz w:val="28"/>
          <w:szCs w:val="28"/>
        </w:rPr>
        <w:t xml:space="preserve">та </w:t>
      </w:r>
      <w:r w:rsidR="005913C5">
        <w:rPr>
          <w:rFonts w:ascii="Times New Roman" w:hAnsi="Times New Roman" w:cs="Times New Roman"/>
          <w:b/>
          <w:sz w:val="28"/>
          <w:szCs w:val="28"/>
        </w:rPr>
        <w:t xml:space="preserve">джерела </w:t>
      </w:r>
      <w:r w:rsidRPr="00A048ED">
        <w:rPr>
          <w:rFonts w:ascii="Times New Roman" w:hAnsi="Times New Roman" w:cs="Times New Roman"/>
          <w:b/>
          <w:sz w:val="28"/>
          <w:szCs w:val="28"/>
        </w:rPr>
        <w:t>дослідження</w:t>
      </w:r>
      <w:r w:rsidRPr="00A048ED">
        <w:rPr>
          <w:rFonts w:ascii="Times New Roman" w:hAnsi="Times New Roman" w:cs="Times New Roman"/>
          <w:sz w:val="28"/>
          <w:szCs w:val="28"/>
        </w:rPr>
        <w:t xml:space="preserve"> особливості, умови, механізми та технології розвитку показників психологічної готовності до професійної діяльності в соціальній сфері студентів-психологів.</w:t>
      </w:r>
      <w:r>
        <w:rPr>
          <w:rFonts w:ascii="Times New Roman" w:hAnsi="Times New Roman" w:cs="Times New Roman"/>
          <w:sz w:val="28"/>
          <w:szCs w:val="28"/>
        </w:rPr>
        <w:t xml:space="preserve"> Серед </w:t>
      </w:r>
      <w:r w:rsidRPr="005913C5">
        <w:rPr>
          <w:rFonts w:ascii="Times New Roman" w:hAnsi="Times New Roman" w:cs="Times New Roman"/>
          <w:sz w:val="28"/>
          <w:szCs w:val="28"/>
        </w:rPr>
        <w:t xml:space="preserve">методів </w:t>
      </w:r>
      <w:r>
        <w:rPr>
          <w:rFonts w:ascii="Times New Roman" w:hAnsi="Times New Roman" w:cs="Times New Roman"/>
          <w:sz w:val="28"/>
          <w:szCs w:val="28"/>
        </w:rPr>
        <w:t xml:space="preserve">було використано </w:t>
      </w:r>
      <w:r w:rsidRPr="00A048ED">
        <w:rPr>
          <w:rFonts w:ascii="Times New Roman" w:hAnsi="Times New Roman" w:cs="Times New Roman"/>
          <w:sz w:val="28"/>
          <w:szCs w:val="28"/>
        </w:rPr>
        <w:t>методику «Соціально-психологічних установок особистості у сфері мотивацій і потреб» О.Ф.</w:t>
      </w:r>
      <w:r w:rsidRPr="00A048E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048ED">
        <w:rPr>
          <w:rFonts w:ascii="Times New Roman" w:hAnsi="Times New Roman" w:cs="Times New Roman"/>
          <w:sz w:val="28"/>
          <w:szCs w:val="28"/>
        </w:rPr>
        <w:t xml:space="preserve">Потьомкіної, методику </w:t>
      </w:r>
      <w:r w:rsidRPr="00A048E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048ED">
        <w:rPr>
          <w:rFonts w:ascii="Times New Roman" w:hAnsi="Times New Roman" w:cs="Times New Roman"/>
          <w:bCs/>
          <w:color w:val="000000"/>
          <w:sz w:val="28"/>
          <w:szCs w:val="28"/>
        </w:rPr>
        <w:t>діагностики комунікативної толерантності</w:t>
      </w:r>
      <w:r w:rsidRPr="00A048E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048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В.В.</w:t>
      </w:r>
      <w:r w:rsidRPr="00A048E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Pr="00A048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Бойко, </w:t>
      </w:r>
      <w:r w:rsidRPr="00A048ED"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Pr="00A048ED">
        <w:rPr>
          <w:rStyle w:val="a5"/>
          <w:rFonts w:ascii="Times New Roman" w:hAnsi="Times New Roman" w:cs="Times New Roman"/>
          <w:b w:val="0"/>
          <w:sz w:val="28"/>
          <w:szCs w:val="28"/>
        </w:rPr>
        <w:t>«</w:t>
      </w:r>
      <w:r w:rsidRPr="00A048ED">
        <w:rPr>
          <w:rFonts w:ascii="Times New Roman" w:hAnsi="Times New Roman" w:cs="Times New Roman"/>
          <w:sz w:val="28"/>
          <w:szCs w:val="28"/>
        </w:rPr>
        <w:t>Морфологічний тест життєвих цінностей</w:t>
      </w:r>
      <w:r w:rsidRPr="00A048ED">
        <w:rPr>
          <w:rStyle w:val="a5"/>
          <w:rFonts w:ascii="Times New Roman" w:hAnsi="Times New Roman" w:cs="Times New Roman"/>
          <w:b w:val="0"/>
          <w:sz w:val="28"/>
          <w:szCs w:val="28"/>
        </w:rPr>
        <w:t>»</w:t>
      </w:r>
      <w:r w:rsidRPr="00A048ED">
        <w:rPr>
          <w:rFonts w:ascii="Times New Roman" w:hAnsi="Times New Roman" w:cs="Times New Roman"/>
          <w:sz w:val="28"/>
          <w:szCs w:val="28"/>
        </w:rPr>
        <w:t xml:space="preserve"> В.В.</w:t>
      </w:r>
      <w:r w:rsidRPr="00A048E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048ED">
        <w:rPr>
          <w:rFonts w:ascii="Times New Roman" w:hAnsi="Times New Roman" w:cs="Times New Roman"/>
          <w:sz w:val="28"/>
          <w:szCs w:val="28"/>
        </w:rPr>
        <w:t xml:space="preserve">Сопів, опитувальник </w:t>
      </w:r>
      <w:r w:rsidRPr="00A048ED">
        <w:rPr>
          <w:rStyle w:val="a5"/>
          <w:rFonts w:ascii="Times New Roman" w:hAnsi="Times New Roman" w:cs="Times New Roman"/>
          <w:b w:val="0"/>
          <w:sz w:val="28"/>
          <w:szCs w:val="28"/>
        </w:rPr>
        <w:t>«</w:t>
      </w:r>
      <w:r w:rsidRPr="00A048ED">
        <w:rPr>
          <w:rFonts w:ascii="Times New Roman" w:hAnsi="Times New Roman" w:cs="Times New Roman"/>
          <w:sz w:val="28"/>
          <w:szCs w:val="28"/>
        </w:rPr>
        <w:t>Професійної готовності</w:t>
      </w:r>
      <w:r w:rsidRPr="00A048ED">
        <w:rPr>
          <w:rStyle w:val="a5"/>
          <w:rFonts w:ascii="Times New Roman" w:hAnsi="Times New Roman" w:cs="Times New Roman"/>
          <w:b w:val="0"/>
          <w:sz w:val="28"/>
          <w:szCs w:val="28"/>
        </w:rPr>
        <w:t>»</w:t>
      </w:r>
      <w:r w:rsidRPr="00A048ED">
        <w:rPr>
          <w:rFonts w:ascii="Times New Roman" w:hAnsi="Times New Roman" w:cs="Times New Roman"/>
          <w:sz w:val="28"/>
          <w:szCs w:val="28"/>
        </w:rPr>
        <w:t xml:space="preserve"> Л.Н.</w:t>
      </w:r>
      <w:r w:rsidRPr="00A048ED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A048ED">
        <w:rPr>
          <w:rFonts w:ascii="Times New Roman" w:hAnsi="Times New Roman" w:cs="Times New Roman"/>
          <w:sz w:val="28"/>
          <w:szCs w:val="28"/>
        </w:rPr>
        <w:t>Кабардової</w:t>
      </w:r>
      <w:proofErr w:type="spellEnd"/>
      <w:r w:rsidRPr="00A048ED">
        <w:rPr>
          <w:rFonts w:ascii="Times New Roman" w:hAnsi="Times New Roman" w:cs="Times New Roman"/>
          <w:sz w:val="28"/>
          <w:szCs w:val="28"/>
        </w:rPr>
        <w:t>, авторську анкету на визначення рівня психологічної готовності до діяльності «Чи готові Ви стати психологом», адаптовані до завдань дослідження методи</w:t>
      </w:r>
      <w:r w:rsidRPr="00DE1BE6">
        <w:rPr>
          <w:sz w:val="28"/>
          <w:szCs w:val="28"/>
        </w:rPr>
        <w:t xml:space="preserve"> </w:t>
      </w:r>
      <w:r w:rsidRPr="00A048ED">
        <w:rPr>
          <w:rFonts w:ascii="Times New Roman" w:hAnsi="Times New Roman" w:cs="Times New Roman"/>
          <w:sz w:val="28"/>
          <w:szCs w:val="28"/>
        </w:rPr>
        <w:t>спостереження, опитування, математико-статистичні методи обробки даних.</w:t>
      </w:r>
    </w:p>
    <w:p w:rsidR="005913C5" w:rsidRDefault="00A048ED" w:rsidP="005913C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13C5">
        <w:rPr>
          <w:rFonts w:ascii="Times New Roman" w:hAnsi="Times New Roman" w:cs="Times New Roman"/>
          <w:b/>
          <w:sz w:val="28"/>
          <w:szCs w:val="28"/>
          <w:lang w:val="ru-RU"/>
        </w:rPr>
        <w:t>Наукова</w:t>
      </w:r>
      <w:proofErr w:type="spellEnd"/>
      <w:r w:rsidRPr="005913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новизна </w:t>
      </w:r>
      <w:proofErr w:type="spellStart"/>
      <w:r w:rsidRPr="005913C5">
        <w:rPr>
          <w:rFonts w:ascii="Times New Roman" w:hAnsi="Times New Roman" w:cs="Times New Roman"/>
          <w:b/>
          <w:sz w:val="28"/>
          <w:szCs w:val="28"/>
          <w:lang w:val="ru-RU"/>
        </w:rPr>
        <w:t>отриманих</w:t>
      </w:r>
      <w:proofErr w:type="spellEnd"/>
      <w:r w:rsidRPr="005913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13C5">
        <w:rPr>
          <w:rFonts w:ascii="Times New Roman" w:hAnsi="Times New Roman" w:cs="Times New Roman"/>
          <w:b/>
          <w:sz w:val="28"/>
          <w:szCs w:val="28"/>
          <w:lang w:val="ru-RU"/>
        </w:rPr>
        <w:t>результатів</w:t>
      </w:r>
      <w:proofErr w:type="spellEnd"/>
      <w:r w:rsidRPr="005913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913C5">
        <w:rPr>
          <w:rFonts w:ascii="Times New Roman" w:hAnsi="Times New Roman" w:cs="Times New Roman"/>
          <w:b/>
          <w:sz w:val="28"/>
          <w:szCs w:val="28"/>
        </w:rPr>
        <w:t>полягала</w:t>
      </w:r>
      <w:r>
        <w:rPr>
          <w:rFonts w:ascii="Times New Roman" w:hAnsi="Times New Roman" w:cs="Times New Roman"/>
          <w:sz w:val="28"/>
          <w:szCs w:val="28"/>
        </w:rPr>
        <w:t xml:space="preserve"> в побудові </w:t>
      </w:r>
      <w:r w:rsidRPr="00A048ED">
        <w:rPr>
          <w:rFonts w:ascii="Times New Roman" w:hAnsi="Times New Roman" w:cs="Times New Roman"/>
          <w:sz w:val="28"/>
          <w:szCs w:val="28"/>
        </w:rPr>
        <w:t>теоретичн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A048ED">
        <w:rPr>
          <w:rFonts w:ascii="Times New Roman" w:hAnsi="Times New Roman" w:cs="Times New Roman"/>
          <w:sz w:val="28"/>
          <w:szCs w:val="28"/>
        </w:rPr>
        <w:t xml:space="preserve"> модел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A048ED">
        <w:rPr>
          <w:rFonts w:ascii="Times New Roman" w:hAnsi="Times New Roman" w:cs="Times New Roman"/>
          <w:sz w:val="28"/>
          <w:szCs w:val="28"/>
        </w:rPr>
        <w:t xml:space="preserve"> розвитку психологічної готовності студенті</w:t>
      </w:r>
      <w:proofErr w:type="gramStart"/>
      <w:r w:rsidRPr="00A048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048ED">
        <w:rPr>
          <w:rFonts w:ascii="Times New Roman" w:hAnsi="Times New Roman" w:cs="Times New Roman"/>
          <w:sz w:val="28"/>
          <w:szCs w:val="28"/>
        </w:rPr>
        <w:t xml:space="preserve"> до професійної діяльності засобами саморегуляції. </w:t>
      </w:r>
      <w:r>
        <w:rPr>
          <w:rFonts w:ascii="Times New Roman" w:hAnsi="Times New Roman" w:cs="Times New Roman"/>
          <w:sz w:val="28"/>
          <w:szCs w:val="28"/>
        </w:rPr>
        <w:t>А також в р</w:t>
      </w:r>
      <w:r w:rsidRPr="00A048ED">
        <w:rPr>
          <w:rFonts w:ascii="Times New Roman" w:hAnsi="Times New Roman" w:cs="Times New Roman"/>
          <w:sz w:val="28"/>
          <w:szCs w:val="28"/>
        </w:rPr>
        <w:t>озроб</w:t>
      </w:r>
      <w:r>
        <w:rPr>
          <w:rFonts w:ascii="Times New Roman" w:hAnsi="Times New Roman" w:cs="Times New Roman"/>
          <w:sz w:val="28"/>
          <w:szCs w:val="28"/>
        </w:rPr>
        <w:t>ці</w:t>
      </w:r>
      <w:r w:rsidRPr="00A04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8ED">
        <w:rPr>
          <w:rFonts w:ascii="Times New Roman" w:hAnsi="Times New Roman" w:cs="Times New Roman"/>
          <w:sz w:val="28"/>
          <w:szCs w:val="28"/>
        </w:rPr>
        <w:t>психокорекційн</w:t>
      </w:r>
      <w:r>
        <w:rPr>
          <w:rFonts w:ascii="Times New Roman" w:hAnsi="Times New Roman" w:cs="Times New Roman"/>
          <w:sz w:val="28"/>
          <w:szCs w:val="28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8ED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048ED">
        <w:rPr>
          <w:rFonts w:ascii="Times New Roman" w:hAnsi="Times New Roman" w:cs="Times New Roman"/>
          <w:sz w:val="28"/>
          <w:szCs w:val="28"/>
        </w:rPr>
        <w:t xml:space="preserve"> розвитку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8ED">
        <w:rPr>
          <w:rFonts w:ascii="Times New Roman" w:hAnsi="Times New Roman" w:cs="Times New Roman"/>
          <w:sz w:val="28"/>
          <w:szCs w:val="28"/>
        </w:rPr>
        <w:t xml:space="preserve">психологічної готовності до професійної </w:t>
      </w:r>
      <w:r>
        <w:rPr>
          <w:rFonts w:ascii="Times New Roman" w:hAnsi="Times New Roman" w:cs="Times New Roman"/>
          <w:sz w:val="28"/>
          <w:szCs w:val="28"/>
        </w:rPr>
        <w:t>діяльності студентів-психологів.</w:t>
      </w:r>
    </w:p>
    <w:p w:rsidR="005913C5" w:rsidRDefault="00A048ED" w:rsidP="005913C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3C5">
        <w:rPr>
          <w:rFonts w:ascii="Times New Roman" w:hAnsi="Times New Roman" w:cs="Times New Roman"/>
          <w:b/>
          <w:sz w:val="28"/>
          <w:szCs w:val="28"/>
        </w:rPr>
        <w:t>Практичне значення отриманих результатів</w:t>
      </w:r>
      <w:r w:rsidRPr="005913C5">
        <w:rPr>
          <w:rFonts w:ascii="Times New Roman" w:hAnsi="Times New Roman" w:cs="Times New Roman"/>
          <w:sz w:val="28"/>
          <w:szCs w:val="28"/>
        </w:rPr>
        <w:t xml:space="preserve"> полягає </w:t>
      </w:r>
      <w:r w:rsidR="005913C5">
        <w:rPr>
          <w:rFonts w:ascii="Times New Roman" w:hAnsi="Times New Roman" w:cs="Times New Roman"/>
          <w:sz w:val="28"/>
          <w:szCs w:val="28"/>
        </w:rPr>
        <w:t xml:space="preserve">в обґрунтуванні </w:t>
      </w:r>
      <w:proofErr w:type="spellStart"/>
      <w:r w:rsidR="005913C5">
        <w:rPr>
          <w:rFonts w:ascii="Times New Roman" w:hAnsi="Times New Roman" w:cs="Times New Roman"/>
          <w:sz w:val="28"/>
          <w:szCs w:val="28"/>
        </w:rPr>
        <w:t>тренінгової</w:t>
      </w:r>
      <w:proofErr w:type="spellEnd"/>
      <w:r w:rsidR="005913C5">
        <w:rPr>
          <w:rFonts w:ascii="Times New Roman" w:hAnsi="Times New Roman" w:cs="Times New Roman"/>
          <w:sz w:val="28"/>
          <w:szCs w:val="28"/>
        </w:rPr>
        <w:t xml:space="preserve"> програми спрямованої на підвищення рівня психологічної готовності до діяльності. Запропоновану тренінгові програму можна використовувати в діяльності практичного психолога.</w:t>
      </w:r>
    </w:p>
    <w:p w:rsidR="005913C5" w:rsidRDefault="00A048ED" w:rsidP="005913C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13C5">
        <w:rPr>
          <w:rFonts w:ascii="Times New Roman" w:hAnsi="Times New Roman" w:cs="Times New Roman"/>
          <w:b/>
          <w:sz w:val="28"/>
          <w:szCs w:val="28"/>
          <w:lang w:val="ru-RU"/>
        </w:rPr>
        <w:t>Апробація</w:t>
      </w:r>
      <w:proofErr w:type="spellEnd"/>
      <w:r w:rsidRPr="005913C5">
        <w:rPr>
          <w:rFonts w:ascii="Times New Roman" w:hAnsi="Times New Roman" w:cs="Times New Roman"/>
          <w:sz w:val="28"/>
          <w:szCs w:val="28"/>
        </w:rPr>
        <w:t xml:space="preserve"> </w:t>
      </w:r>
      <w:r w:rsidR="005913C5" w:rsidRPr="005913C5">
        <w:rPr>
          <w:rFonts w:ascii="Times New Roman" w:hAnsi="Times New Roman" w:cs="Times New Roman"/>
          <w:sz w:val="28"/>
          <w:szCs w:val="28"/>
        </w:rPr>
        <w:t>Окремі результати роботи доповідались на ІХ Всеукраїнській студентській науково-технічній конференції «Природничі та гуманітарні науки. Актуальні питання», Тернопіль, ТНТУ, 20 – 21 квітня 2016 р.</w:t>
      </w:r>
    </w:p>
    <w:p w:rsidR="005913C5" w:rsidRPr="005913C5" w:rsidRDefault="00A048ED" w:rsidP="005913C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3C5">
        <w:rPr>
          <w:rFonts w:ascii="Times New Roman" w:hAnsi="Times New Roman" w:cs="Times New Roman"/>
          <w:b/>
          <w:sz w:val="28"/>
          <w:szCs w:val="28"/>
        </w:rPr>
        <w:t>Структура роботи.</w:t>
      </w:r>
      <w:r>
        <w:rPr>
          <w:rFonts w:ascii="Times New Roman" w:hAnsi="Times New Roman" w:cs="Times New Roman"/>
          <w:sz w:val="28"/>
          <w:szCs w:val="28"/>
        </w:rPr>
        <w:t xml:space="preserve"> Робота складається з</w:t>
      </w:r>
      <w:r w:rsidRPr="00A048ED">
        <w:rPr>
          <w:sz w:val="28"/>
          <w:szCs w:val="28"/>
        </w:rPr>
        <w:t xml:space="preserve"> </w:t>
      </w:r>
      <w:r w:rsidRPr="00A048ED">
        <w:rPr>
          <w:rFonts w:ascii="Times New Roman" w:hAnsi="Times New Roman" w:cs="Times New Roman"/>
          <w:sz w:val="28"/>
          <w:szCs w:val="28"/>
        </w:rPr>
        <w:t>вступу, семи розділів, списку використаних джерел, що складається з 68 наймену</w:t>
      </w:r>
      <w:r>
        <w:rPr>
          <w:rFonts w:ascii="Times New Roman" w:hAnsi="Times New Roman" w:cs="Times New Roman"/>
          <w:sz w:val="28"/>
          <w:szCs w:val="28"/>
        </w:rPr>
        <w:t>вань</w:t>
      </w:r>
      <w:r w:rsidRPr="00A048ED">
        <w:rPr>
          <w:rFonts w:ascii="Times New Roman" w:hAnsi="Times New Roman" w:cs="Times New Roman"/>
          <w:sz w:val="28"/>
          <w:szCs w:val="28"/>
        </w:rPr>
        <w:t xml:space="preserve"> та 5 додатків</w:t>
      </w:r>
      <w:r>
        <w:rPr>
          <w:rFonts w:ascii="Times New Roman" w:hAnsi="Times New Roman" w:cs="Times New Roman"/>
          <w:sz w:val="28"/>
          <w:szCs w:val="28"/>
        </w:rPr>
        <w:t>. Робота має</w:t>
      </w:r>
      <w:r w:rsidRPr="00A048ED">
        <w:rPr>
          <w:rFonts w:ascii="Times New Roman" w:hAnsi="Times New Roman" w:cs="Times New Roman"/>
          <w:sz w:val="28"/>
          <w:szCs w:val="28"/>
        </w:rPr>
        <w:t xml:space="preserve"> 7 </w:t>
      </w:r>
      <w:r>
        <w:rPr>
          <w:rFonts w:ascii="Times New Roman" w:hAnsi="Times New Roman" w:cs="Times New Roman"/>
          <w:sz w:val="28"/>
          <w:szCs w:val="28"/>
        </w:rPr>
        <w:t xml:space="preserve">таблиць та </w:t>
      </w:r>
      <w:r w:rsidRPr="00A048ED">
        <w:rPr>
          <w:rFonts w:ascii="Times New Roman" w:hAnsi="Times New Roman" w:cs="Times New Roman"/>
          <w:sz w:val="28"/>
          <w:szCs w:val="28"/>
        </w:rPr>
        <w:t>4 рисунки. Загальний обсяг роботи 1</w:t>
      </w:r>
      <w:r w:rsidR="005913C5">
        <w:rPr>
          <w:rFonts w:ascii="Times New Roman" w:hAnsi="Times New Roman" w:cs="Times New Roman"/>
          <w:sz w:val="28"/>
          <w:szCs w:val="28"/>
        </w:rPr>
        <w:t>46</w:t>
      </w:r>
      <w:r w:rsidRPr="00A048ED">
        <w:rPr>
          <w:rFonts w:ascii="Times New Roman" w:hAnsi="Times New Roman" w:cs="Times New Roman"/>
          <w:sz w:val="28"/>
          <w:szCs w:val="28"/>
        </w:rPr>
        <w:t xml:space="preserve"> сторінок.</w:t>
      </w:r>
      <w:r w:rsidR="005913C5" w:rsidRPr="005913C5">
        <w:t xml:space="preserve"> </w:t>
      </w:r>
    </w:p>
    <w:p w:rsidR="005913C5" w:rsidRDefault="00A048ED" w:rsidP="000E47D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3C5">
        <w:rPr>
          <w:rFonts w:ascii="Times New Roman" w:hAnsi="Times New Roman" w:cs="Times New Roman"/>
          <w:b/>
          <w:sz w:val="28"/>
          <w:szCs w:val="28"/>
        </w:rPr>
        <w:t>ОСНОВНИЙ ЗМІСТ РОБОТИ</w:t>
      </w:r>
    </w:p>
    <w:p w:rsidR="005913C5" w:rsidRPr="005913C5" w:rsidRDefault="00A048ED" w:rsidP="005913C5">
      <w:pPr>
        <w:spacing w:after="0" w:line="360" w:lineRule="auto"/>
        <w:ind w:firstLine="709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5913C5" w:rsidRPr="005913C5">
        <w:rPr>
          <w:rFonts w:ascii="Times New Roman" w:hAnsi="Times New Roman" w:cs="Times New Roman"/>
          <w:b/>
          <w:sz w:val="28"/>
          <w:szCs w:val="28"/>
        </w:rPr>
        <w:t>в</w:t>
      </w:r>
      <w:r w:rsidRPr="005913C5">
        <w:rPr>
          <w:rFonts w:ascii="Times New Roman" w:hAnsi="Times New Roman" w:cs="Times New Roman"/>
          <w:b/>
          <w:sz w:val="28"/>
          <w:szCs w:val="28"/>
        </w:rPr>
        <w:t>ступі</w:t>
      </w:r>
      <w:r>
        <w:rPr>
          <w:rFonts w:ascii="Times New Roman" w:hAnsi="Times New Roman" w:cs="Times New Roman"/>
          <w:sz w:val="28"/>
          <w:szCs w:val="28"/>
        </w:rPr>
        <w:t xml:space="preserve"> подано загальну характеристику роботи</w:t>
      </w:r>
      <w:r w:rsidR="005913C5" w:rsidRPr="005913C5">
        <w:rPr>
          <w:rFonts w:ascii="Times New Roman" w:hAnsi="Times New Roman" w:cs="Times New Roman"/>
          <w:sz w:val="28"/>
          <w:szCs w:val="28"/>
        </w:rPr>
        <w:t xml:space="preserve"> </w:t>
      </w:r>
      <w:r w:rsidR="005913C5" w:rsidRPr="008B2C40">
        <w:rPr>
          <w:rFonts w:ascii="Times New Roman" w:hAnsi="Times New Roman" w:cs="Times New Roman"/>
          <w:sz w:val="28"/>
          <w:szCs w:val="28"/>
        </w:rPr>
        <w:t>психологічної готовності до професійної діяльності, яка є однією з найважливіших у контексті професійного становлення, оскільки психологічна готовність розглядається як особистісне утворення, що забезпечує і характеризує можливості р</w:t>
      </w:r>
      <w:r w:rsidR="005913C5">
        <w:rPr>
          <w:rFonts w:ascii="Times New Roman" w:hAnsi="Times New Roman" w:cs="Times New Roman"/>
          <w:sz w:val="28"/>
          <w:szCs w:val="28"/>
        </w:rPr>
        <w:t>осту особистості на даний час</w:t>
      </w:r>
      <w:r w:rsidR="005913C5" w:rsidRPr="008B2C40">
        <w:rPr>
          <w:rFonts w:ascii="Times New Roman" w:hAnsi="Times New Roman" w:cs="Times New Roman"/>
          <w:sz w:val="28"/>
          <w:szCs w:val="28"/>
        </w:rPr>
        <w:t xml:space="preserve">, її відношення до світу і </w:t>
      </w:r>
      <w:r w:rsidR="005913C5">
        <w:rPr>
          <w:rFonts w:ascii="Times New Roman" w:hAnsi="Times New Roman" w:cs="Times New Roman"/>
          <w:sz w:val="28"/>
          <w:szCs w:val="28"/>
        </w:rPr>
        <w:t xml:space="preserve">до </w:t>
      </w:r>
      <w:r w:rsidR="005913C5" w:rsidRPr="008B2C40">
        <w:rPr>
          <w:rFonts w:ascii="Times New Roman" w:hAnsi="Times New Roman" w:cs="Times New Roman"/>
          <w:sz w:val="28"/>
          <w:szCs w:val="28"/>
        </w:rPr>
        <w:t>самої себе.</w:t>
      </w:r>
      <w:r w:rsidR="005913C5" w:rsidRPr="005913C5">
        <w:rPr>
          <w:b/>
        </w:rPr>
        <w:t xml:space="preserve"> </w:t>
      </w:r>
    </w:p>
    <w:p w:rsidR="005913C5" w:rsidRDefault="005913C5" w:rsidP="005913C5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5913C5">
        <w:rPr>
          <w:rFonts w:ascii="Times New Roman" w:hAnsi="Times New Roman" w:cs="Times New Roman"/>
          <w:b/>
          <w:sz w:val="28"/>
          <w:szCs w:val="28"/>
        </w:rPr>
        <w:t>першому розділі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42E">
        <w:rPr>
          <w:rFonts w:ascii="Times New Roman" w:eastAsia="Times New Roman" w:hAnsi="Times New Roman" w:cs="Times New Roman"/>
          <w:sz w:val="28"/>
          <w:highlight w:val="white"/>
        </w:rPr>
        <w:t>ТЕОРЕТИЧНІ ОСНОВИ ДОСЛІДЖЕНЬ ПСИХОЛОГІЧНОЇ ГОТОВНОСТІ МАЙБУТНЬОГО ПСИХОЛОГА ДО ДІЯЛЬНОСТІ В СОЦІАЛЬНІЙ СФЕРІ</w:t>
      </w:r>
      <w:r w:rsidRPr="008B2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проаналізовано наукові підходи та дослідження присвячені даній проблематиці. </w:t>
      </w:r>
      <w:r w:rsidR="008B2C40" w:rsidRPr="008B2C40">
        <w:rPr>
          <w:rFonts w:ascii="Times New Roman" w:hAnsi="Times New Roman" w:cs="Times New Roman"/>
          <w:sz w:val="28"/>
          <w:szCs w:val="28"/>
        </w:rPr>
        <w:t>Відмічено, що ядро психологічної готовності становлять психічні процеси і властивості. Основними характеристиками психологічної готовності особистості до діяльності є: психологічні властивості особистості, її психічні особливості і моральні якості, що є основою установки майбутнього фахівця на усвідомлення функцій психологічної праці, професійної позиції, оптимальних способів діяльності, співвіднесення своїх здібностей з можливостями</w:t>
      </w:r>
      <w:r w:rsidR="008B2C40" w:rsidRPr="005913C5">
        <w:rPr>
          <w:rFonts w:ascii="Times New Roman" w:hAnsi="Times New Roman" w:cs="Times New Roman"/>
          <w:sz w:val="28"/>
          <w:szCs w:val="28"/>
        </w:rPr>
        <w:t>.</w:t>
      </w:r>
      <w:r w:rsidR="008B2C40" w:rsidRPr="005913C5">
        <w:rPr>
          <w:rFonts w:ascii="Times New Roman" w:eastAsia="TimesNewRomanPSMT" w:hAnsi="Times New Roman" w:cs="Times New Roman"/>
          <w:sz w:val="28"/>
          <w:szCs w:val="28"/>
        </w:rPr>
        <w:t xml:space="preserve"> Зауважено, що </w:t>
      </w:r>
      <w:r w:rsidR="008B2C40" w:rsidRPr="005913C5">
        <w:rPr>
          <w:rFonts w:ascii="Times New Roman" w:hAnsi="Times New Roman" w:cs="Times New Roman"/>
          <w:sz w:val="28"/>
          <w:szCs w:val="28"/>
        </w:rPr>
        <w:t>зміст психологічної готовності складають інтегральні характеристики особистості, що включають в себе інтелектуальні, емоційні і вольові властивості, професійно-моральні переконання, потреби, звички, знання, вміння і навички, здібності, а також співвідношення об'єктивних та суб'єктивних факторів формування високого рівня психологічної готовності.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B2C40" w:rsidRPr="008B2C40">
        <w:rPr>
          <w:rFonts w:ascii="Times New Roman" w:eastAsia="TimesNewRomanPSMT" w:hAnsi="Times New Roman" w:cs="Times New Roman"/>
          <w:color w:val="252525"/>
          <w:sz w:val="28"/>
          <w:szCs w:val="28"/>
        </w:rPr>
        <w:t xml:space="preserve">Відзначено, </w:t>
      </w:r>
      <w:r w:rsidR="008B2C40" w:rsidRPr="008B2C40">
        <w:rPr>
          <w:rFonts w:ascii="Times New Roman" w:hAnsi="Times New Roman" w:cs="Times New Roman"/>
          <w:sz w:val="28"/>
          <w:szCs w:val="28"/>
        </w:rPr>
        <w:t xml:space="preserve">загальну структуру психологічної готовності до діяльності обґрунтованої </w:t>
      </w:r>
      <w:proofErr w:type="spellStart"/>
      <w:r w:rsidR="008B2C40" w:rsidRPr="008B2C40">
        <w:rPr>
          <w:rFonts w:ascii="Times New Roman" w:hAnsi="Times New Roman" w:cs="Times New Roman"/>
          <w:sz w:val="28"/>
          <w:szCs w:val="28"/>
        </w:rPr>
        <w:t>М.В. Лев</w:t>
      </w:r>
      <w:proofErr w:type="spellEnd"/>
      <w:r w:rsidR="008B2C40" w:rsidRPr="008B2C40">
        <w:rPr>
          <w:rFonts w:ascii="Times New Roman" w:hAnsi="Times New Roman" w:cs="Times New Roman"/>
          <w:sz w:val="28"/>
          <w:szCs w:val="28"/>
        </w:rPr>
        <w:t xml:space="preserve">ченко, в якій виділено такі компоненти: мотиваційний, </w:t>
      </w:r>
      <w:proofErr w:type="spellStart"/>
      <w:r w:rsidR="008B2C40" w:rsidRPr="008B2C40">
        <w:rPr>
          <w:rFonts w:ascii="Times New Roman" w:hAnsi="Times New Roman" w:cs="Times New Roman"/>
          <w:sz w:val="28"/>
          <w:szCs w:val="28"/>
        </w:rPr>
        <w:t>орієнтаційний</w:t>
      </w:r>
      <w:proofErr w:type="spellEnd"/>
      <w:r w:rsidR="008B2C40" w:rsidRPr="008B2C40">
        <w:rPr>
          <w:rFonts w:ascii="Times New Roman" w:hAnsi="Times New Roman" w:cs="Times New Roman"/>
          <w:sz w:val="28"/>
          <w:szCs w:val="28"/>
        </w:rPr>
        <w:t>, пізнавально-оперативний, емоційно-вольовий, психофізіологічний, оцінюючий.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C40" w:rsidRPr="005913C5">
        <w:rPr>
          <w:rFonts w:ascii="Times New Roman" w:hAnsi="Times New Roman" w:cs="Times New Roman"/>
          <w:sz w:val="28"/>
          <w:szCs w:val="28"/>
        </w:rPr>
        <w:t xml:space="preserve">Проаналізовано компонентний склад психологічної готовності до діяльності у сфері властивостей особистості, який включає: </w:t>
      </w:r>
      <w:r w:rsidR="008B2C40" w:rsidRPr="005913C5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8B2C40" w:rsidRPr="005913C5">
        <w:rPr>
          <w:rFonts w:ascii="Times New Roman" w:hAnsi="Times New Roman" w:cs="Times New Roman"/>
          <w:sz w:val="28"/>
          <w:szCs w:val="28"/>
        </w:rPr>
        <w:t>прямованість</w:t>
      </w:r>
      <w:proofErr w:type="spellEnd"/>
      <w:r w:rsidR="008B2C40" w:rsidRPr="005913C5">
        <w:rPr>
          <w:rFonts w:ascii="Times New Roman" w:hAnsi="Times New Roman" w:cs="Times New Roman"/>
          <w:sz w:val="28"/>
          <w:szCs w:val="28"/>
        </w:rPr>
        <w:t xml:space="preserve"> особистості, показники, що відповідають різноманітним умовам виконання трудової діяльності, набір задатків і здібностей.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C40" w:rsidRPr="005913C5" w:rsidRDefault="005913C5" w:rsidP="005913C5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5913C5">
        <w:rPr>
          <w:rFonts w:ascii="Times New Roman" w:hAnsi="Times New Roman" w:cs="Times New Roman"/>
          <w:b/>
          <w:sz w:val="28"/>
          <w:szCs w:val="28"/>
        </w:rPr>
        <w:t>другому розділі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3C5">
        <w:rPr>
          <w:rFonts w:ascii="Times New Roman" w:eastAsia="Times New Roman" w:hAnsi="Times New Roman" w:cs="Times New Roman"/>
          <w:sz w:val="28"/>
          <w:szCs w:val="28"/>
          <w:highlight w:val="white"/>
        </w:rPr>
        <w:t>ЕМПІРИЧНЕ ДОСЛІДЖЕННЯ ОРГАНІЗАЦІЇ ТА ЗМІСТУ ПСИХОЛОГІЧНОЇ ГОТОВНОСТІ ДО ПРОФЕСІЙНОЇ ДІЯЛЬНОСТІ СТУДЕНТІВ – ПСИХОЛОГІВ</w:t>
      </w:r>
      <w:r w:rsidRPr="005913C5">
        <w:rPr>
          <w:rFonts w:ascii="Times New Roman" w:hAnsi="Times New Roman" w:cs="Times New Roman"/>
          <w:sz w:val="28"/>
          <w:szCs w:val="28"/>
        </w:rPr>
        <w:t xml:space="preserve"> </w:t>
      </w:r>
      <w:r w:rsidR="008B2C40" w:rsidRPr="005913C5">
        <w:rPr>
          <w:rFonts w:ascii="Times New Roman" w:hAnsi="Times New Roman" w:cs="Times New Roman"/>
          <w:sz w:val="28"/>
          <w:szCs w:val="28"/>
        </w:rPr>
        <w:t>Обґрунтовано діагностичні прийоми вивчення особливостей психологічної готовності психологів до практичної діяльності</w:t>
      </w:r>
      <w:r w:rsidR="008B2C40" w:rsidRPr="008B2C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B2C40" w:rsidRPr="005913C5">
        <w:rPr>
          <w:rFonts w:ascii="Times New Roman" w:hAnsi="Times New Roman" w:cs="Times New Roman"/>
          <w:sz w:val="28"/>
          <w:szCs w:val="28"/>
        </w:rPr>
        <w:t>З’ясовано, що у практиці наукових та емпіричних досліджень психологічної готовності використовується велика група опитувальних методів, інтерв'ю (бесіда), численні різновиди опитувань по анкетах, спостереження, різні види експериментів, тощо.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C40" w:rsidRPr="005913C5">
        <w:rPr>
          <w:rFonts w:ascii="Times New Roman" w:hAnsi="Times New Roman" w:cs="Times New Roman"/>
          <w:sz w:val="28"/>
          <w:szCs w:val="28"/>
        </w:rPr>
        <w:t xml:space="preserve">Показано те, що проведення комплексного емпіричного дослідження психологічної готовності до діяльності практичного психолога в соціальній сфері передбачає використання методик спрямованих на вивчення: соціально-психологічних установок, комунікативних навичок, </w:t>
      </w:r>
      <w:proofErr w:type="spellStart"/>
      <w:r w:rsidR="008B2C40" w:rsidRPr="005913C5">
        <w:rPr>
          <w:rFonts w:ascii="Times New Roman" w:hAnsi="Times New Roman" w:cs="Times New Roman"/>
          <w:sz w:val="28"/>
          <w:szCs w:val="28"/>
        </w:rPr>
        <w:t>мотиваційно</w:t>
      </w:r>
      <w:proofErr w:type="spellEnd"/>
      <w:r w:rsidR="008B2C40" w:rsidRPr="005913C5">
        <w:rPr>
          <w:rFonts w:ascii="Times New Roman" w:hAnsi="Times New Roman" w:cs="Times New Roman"/>
          <w:sz w:val="28"/>
          <w:szCs w:val="28"/>
        </w:rPr>
        <w:t xml:space="preserve"> - ціннісної структури особистості, стилю саморегуляції поведінки, рівня домагань особистості, рівня суб’єктивного контролю, </w:t>
      </w:r>
      <w:proofErr w:type="spellStart"/>
      <w:r w:rsidR="008B2C40" w:rsidRPr="005913C5">
        <w:rPr>
          <w:rFonts w:ascii="Times New Roman" w:hAnsi="Times New Roman" w:cs="Times New Roman"/>
          <w:sz w:val="28"/>
          <w:szCs w:val="28"/>
        </w:rPr>
        <w:t>рефлексивності</w:t>
      </w:r>
      <w:proofErr w:type="spellEnd"/>
      <w:r w:rsidR="008B2C40" w:rsidRPr="005913C5">
        <w:rPr>
          <w:rFonts w:ascii="Times New Roman" w:hAnsi="Times New Roman" w:cs="Times New Roman"/>
          <w:sz w:val="28"/>
          <w:szCs w:val="28"/>
        </w:rPr>
        <w:t>, егоцентризму.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B2C40" w:rsidRPr="008B2C40">
        <w:rPr>
          <w:rFonts w:ascii="Times New Roman" w:hAnsi="Times New Roman" w:cs="Times New Roman"/>
          <w:sz w:val="28"/>
          <w:szCs w:val="28"/>
        </w:rPr>
        <w:t xml:space="preserve">Доведено, за результатами проведеного емпіричного дослідження, що через </w:t>
      </w:r>
      <w:r w:rsidR="008B2C40" w:rsidRPr="008B2C40">
        <w:rPr>
          <w:rStyle w:val="a5"/>
          <w:rFonts w:ascii="Times New Roman" w:hAnsi="Times New Roman" w:cs="Times New Roman"/>
          <w:b w:val="0"/>
          <w:sz w:val="28"/>
          <w:szCs w:val="28"/>
        </w:rPr>
        <w:t>відсутність професійного досвіду та брак залучення до практичної діяльності у ході навчання у ВНЗ стали причинами появи у студентів відчуття низького рівня психологічної готовності до реалізації себе у майбутній професійній діяльності.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B2C40" w:rsidRPr="008B2C40">
        <w:rPr>
          <w:rFonts w:ascii="Times New Roman" w:hAnsi="Times New Roman" w:cs="Times New Roman"/>
          <w:sz w:val="28"/>
          <w:szCs w:val="28"/>
        </w:rPr>
        <w:t>Виявлено, що на старших курсах інтерес до п</w:t>
      </w:r>
      <w:r w:rsidR="008B2C40" w:rsidRPr="008B2C4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8B2C40" w:rsidRPr="008B2C40">
        <w:rPr>
          <w:rFonts w:ascii="Times New Roman" w:hAnsi="Times New Roman" w:cs="Times New Roman"/>
          <w:sz w:val="28"/>
          <w:szCs w:val="28"/>
        </w:rPr>
        <w:t>ихологічної</w:t>
      </w:r>
      <w:proofErr w:type="spellEnd"/>
      <w:r w:rsidR="008B2C40" w:rsidRPr="008B2C40">
        <w:rPr>
          <w:rFonts w:ascii="Times New Roman" w:hAnsi="Times New Roman" w:cs="Times New Roman"/>
          <w:sz w:val="28"/>
          <w:szCs w:val="28"/>
        </w:rPr>
        <w:t xml:space="preserve"> професії не тільки не зростає, але й падає в окремих студентів(57%).</w:t>
      </w:r>
    </w:p>
    <w:p w:rsidR="008B2C40" w:rsidRPr="008B2C40" w:rsidRDefault="005913C5" w:rsidP="008B2C40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5913C5">
        <w:rPr>
          <w:rFonts w:ascii="Times New Roman" w:hAnsi="Times New Roman" w:cs="Times New Roman"/>
          <w:b/>
          <w:sz w:val="28"/>
          <w:szCs w:val="28"/>
        </w:rPr>
        <w:t>третьому розділі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3C5">
        <w:rPr>
          <w:rFonts w:ascii="Times New Roman" w:eastAsia="Times New Roman" w:hAnsi="Times New Roman" w:cs="Times New Roman"/>
          <w:sz w:val="28"/>
          <w:szCs w:val="28"/>
        </w:rPr>
        <w:t>ОБГРУНТУВАННЯ ТРЕНІНГОВОЇ ПРОГРАМИ СПРЯМОВАНОЇ НА ПІДВИЩЕННЯ РІВНЯ ПСИХОЛОГІЧНОЇ ГОТОВНОСТІ ДО ДІЯЛЬНОСТІ</w:t>
      </w:r>
      <w:r w:rsidRPr="00591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B2C40" w:rsidRPr="008B2C40">
        <w:rPr>
          <w:rFonts w:ascii="Times New Roman" w:hAnsi="Times New Roman" w:cs="Times New Roman"/>
          <w:sz w:val="28"/>
          <w:szCs w:val="28"/>
        </w:rPr>
        <w:t xml:space="preserve">озроблено </w:t>
      </w:r>
      <w:proofErr w:type="spellStart"/>
      <w:r w:rsidR="008B2C40" w:rsidRPr="008B2C40">
        <w:rPr>
          <w:rFonts w:ascii="Times New Roman" w:hAnsi="Times New Roman" w:cs="Times New Roman"/>
          <w:sz w:val="28"/>
          <w:szCs w:val="28"/>
        </w:rPr>
        <w:t>тренінгову</w:t>
      </w:r>
      <w:proofErr w:type="spellEnd"/>
      <w:r w:rsidR="008B2C40" w:rsidRPr="008B2C40">
        <w:rPr>
          <w:rFonts w:ascii="Times New Roman" w:hAnsi="Times New Roman" w:cs="Times New Roman"/>
          <w:sz w:val="28"/>
          <w:szCs w:val="28"/>
        </w:rPr>
        <w:t xml:space="preserve"> програму «Формування психологічної готовності» студентів до професійної діяльності, яка являє собою систему конкретних дій, націлених на розвиток у психологів позитивних знань, якостей, вмінь та настановлень, і разом з тим усунення певних негативних особистісних проявів.</w:t>
      </w:r>
    </w:p>
    <w:p w:rsidR="008B2C40" w:rsidRPr="008B2C40" w:rsidRDefault="008B2C40" w:rsidP="008B2C40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eastAsia="TimesNewRomanPSMT" w:hAnsi="Times New Roman" w:cs="Times New Roman"/>
          <w:color w:val="252525"/>
          <w:sz w:val="28"/>
          <w:szCs w:val="28"/>
        </w:rPr>
      </w:pPr>
      <w:r w:rsidRPr="008B2C40">
        <w:rPr>
          <w:rFonts w:ascii="Times New Roman" w:eastAsia="TimesNewRomanPSMT" w:hAnsi="Times New Roman" w:cs="Times New Roman"/>
          <w:color w:val="252525"/>
          <w:sz w:val="28"/>
          <w:szCs w:val="28"/>
        </w:rPr>
        <w:t xml:space="preserve">Висвітлено спеціальну частину, що дає можливість проаналізувати </w:t>
      </w:r>
      <w:proofErr w:type="spellStart"/>
      <w:r w:rsidRPr="008B2C40">
        <w:rPr>
          <w:rFonts w:ascii="Times New Roman" w:eastAsia="TimesNewRomanPSMT" w:hAnsi="Times New Roman" w:cs="Times New Roman"/>
          <w:color w:val="252525"/>
          <w:sz w:val="28"/>
          <w:szCs w:val="28"/>
        </w:rPr>
        <w:t>психодіагностичну</w:t>
      </w:r>
      <w:proofErr w:type="spellEnd"/>
      <w:r w:rsidRPr="008B2C40">
        <w:rPr>
          <w:rFonts w:ascii="Times New Roman" w:eastAsia="TimesNewRomanPSMT" w:hAnsi="Times New Roman" w:cs="Times New Roman"/>
          <w:color w:val="252525"/>
          <w:sz w:val="28"/>
          <w:szCs w:val="28"/>
        </w:rPr>
        <w:t xml:space="preserve"> базу знань та психометричні основи дослідження.</w:t>
      </w:r>
    </w:p>
    <w:p w:rsidR="005913C5" w:rsidRDefault="008B2C40" w:rsidP="005913C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C40">
        <w:rPr>
          <w:rFonts w:ascii="Times New Roman" w:eastAsia="TimesNewRomanPSMT" w:hAnsi="Times New Roman" w:cs="Times New Roman"/>
          <w:color w:val="252525"/>
          <w:sz w:val="28"/>
          <w:szCs w:val="28"/>
        </w:rPr>
        <w:t xml:space="preserve">Вказано </w:t>
      </w:r>
      <w:proofErr w:type="spellStart"/>
      <w:r w:rsidRPr="008B2C40">
        <w:rPr>
          <w:rFonts w:ascii="Times New Roman" w:eastAsia="TimesNewRomanPSMT" w:hAnsi="Times New Roman" w:cs="Times New Roman"/>
          <w:color w:val="252525"/>
          <w:sz w:val="28"/>
          <w:szCs w:val="28"/>
        </w:rPr>
        <w:t>психолого-економічну</w:t>
      </w:r>
      <w:proofErr w:type="spellEnd"/>
      <w:r w:rsidRPr="008B2C40">
        <w:rPr>
          <w:rFonts w:ascii="Times New Roman" w:eastAsia="TimesNewRomanPSMT" w:hAnsi="Times New Roman" w:cs="Times New Roman"/>
          <w:color w:val="252525"/>
          <w:sz w:val="28"/>
          <w:szCs w:val="28"/>
        </w:rPr>
        <w:t xml:space="preserve"> доцільність наукового дослідження через призму висвітлення </w:t>
      </w:r>
      <w:r w:rsidRPr="008B2C40">
        <w:rPr>
          <w:rFonts w:ascii="Times New Roman" w:hAnsi="Times New Roman" w:cs="Times New Roman"/>
          <w:sz w:val="28"/>
          <w:szCs w:val="28"/>
        </w:rPr>
        <w:t xml:space="preserve">якісних показники оцінки економічної ефективності досліджень: новизна досліджуваних явищ та можливість широкого застосування результатів проведених досліджень у різних галузях науки та народного господарства країни. </w:t>
      </w:r>
    </w:p>
    <w:p w:rsidR="008B2C40" w:rsidRPr="005913C5" w:rsidRDefault="008B2C40" w:rsidP="005913C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C40">
        <w:rPr>
          <w:rFonts w:ascii="Times New Roman" w:eastAsia="TimesNewRomanPSMT" w:hAnsi="Times New Roman" w:cs="Times New Roman"/>
          <w:color w:val="252525"/>
          <w:sz w:val="28"/>
          <w:szCs w:val="28"/>
        </w:rPr>
        <w:t>Розгорнуто питання взаємозв’язку охорони праці та безпеки в надзвичайних ситуаціях, які перегукуються з нашою темою та питання екології, які розглядаються у руслі проживання на екологічно несприятливих територіях.</w:t>
      </w:r>
    </w:p>
    <w:p w:rsidR="008B2C40" w:rsidRPr="008B2C40" w:rsidRDefault="008B2C40" w:rsidP="008B2C40">
      <w:pPr>
        <w:spacing w:line="360" w:lineRule="auto"/>
        <w:ind w:firstLine="851"/>
        <w:contextualSpacing/>
        <w:jc w:val="both"/>
        <w:rPr>
          <w:rFonts w:ascii="Times New Roman" w:eastAsia="TimesNewRomanPSMT" w:hAnsi="Times New Roman" w:cs="Times New Roman"/>
          <w:color w:val="252525"/>
          <w:sz w:val="28"/>
          <w:szCs w:val="28"/>
        </w:rPr>
      </w:pPr>
      <w:r w:rsidRPr="008B2C40">
        <w:rPr>
          <w:rFonts w:ascii="Times New Roman" w:eastAsia="TimesNewRomanPSMT" w:hAnsi="Times New Roman" w:cs="Times New Roman"/>
          <w:color w:val="252525"/>
          <w:sz w:val="28"/>
          <w:szCs w:val="28"/>
        </w:rPr>
        <w:t xml:space="preserve">Зроблено </w:t>
      </w:r>
      <w:r w:rsidRPr="005913C5">
        <w:rPr>
          <w:rFonts w:ascii="Times New Roman" w:eastAsia="TimesNewRomanPSMT" w:hAnsi="Times New Roman" w:cs="Times New Roman"/>
          <w:b/>
          <w:color w:val="252525"/>
          <w:sz w:val="28"/>
          <w:szCs w:val="28"/>
        </w:rPr>
        <w:t>висновок</w:t>
      </w:r>
      <w:r w:rsidRPr="008B2C40">
        <w:rPr>
          <w:rFonts w:ascii="Times New Roman" w:eastAsia="TimesNewRomanPSMT" w:hAnsi="Times New Roman" w:cs="Times New Roman"/>
          <w:color w:val="252525"/>
          <w:sz w:val="28"/>
          <w:szCs w:val="28"/>
        </w:rPr>
        <w:t xml:space="preserve">, що </w:t>
      </w:r>
      <w:r w:rsidRPr="008B2C40">
        <w:rPr>
          <w:rFonts w:ascii="Times New Roman" w:hAnsi="Times New Roman" w:cs="Times New Roman"/>
          <w:sz w:val="28"/>
          <w:szCs w:val="28"/>
        </w:rPr>
        <w:t xml:space="preserve">чим вищий ступінь задоволення власним обраним фахом, чим </w:t>
      </w:r>
      <w:proofErr w:type="spellStart"/>
      <w:r w:rsidRPr="008B2C40">
        <w:rPr>
          <w:rFonts w:ascii="Times New Roman" w:hAnsi="Times New Roman" w:cs="Times New Roman"/>
          <w:sz w:val="28"/>
          <w:szCs w:val="28"/>
        </w:rPr>
        <w:t>позитивніше</w:t>
      </w:r>
      <w:proofErr w:type="spellEnd"/>
      <w:r w:rsidRPr="008B2C40">
        <w:rPr>
          <w:rFonts w:ascii="Times New Roman" w:hAnsi="Times New Roman" w:cs="Times New Roman"/>
          <w:sz w:val="28"/>
          <w:szCs w:val="28"/>
        </w:rPr>
        <w:t xml:space="preserve"> ставлення студента до психологічної діяльності, тим вищим буде рівень його психологічної готовності до діяльності.</w:t>
      </w:r>
    </w:p>
    <w:p w:rsidR="005913C5" w:rsidRPr="00183DA5" w:rsidRDefault="005913C5" w:rsidP="005913C5">
      <w:pPr>
        <w:rPr>
          <w:rFonts w:ascii="Times New Roman" w:hAnsi="Times New Roman" w:cs="Times New Roman"/>
          <w:b/>
          <w:sz w:val="28"/>
          <w:szCs w:val="28"/>
        </w:rPr>
      </w:pPr>
      <w:r w:rsidRPr="00183DA5">
        <w:rPr>
          <w:rFonts w:ascii="Times New Roman" w:hAnsi="Times New Roman" w:cs="Times New Roman"/>
          <w:b/>
          <w:sz w:val="28"/>
          <w:szCs w:val="28"/>
        </w:rPr>
        <w:t>СПИСОК ОПУБЛІКОВАНИХ АВТОРОМ ПРАЦЬ ЗА ТЕМОЮ РОБОТИ</w:t>
      </w:r>
    </w:p>
    <w:p w:rsidR="00183DA5" w:rsidRPr="00183DA5" w:rsidRDefault="005913C5" w:rsidP="00183D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DA5">
        <w:rPr>
          <w:rFonts w:ascii="Times New Roman" w:hAnsi="Times New Roman" w:cs="Times New Roman"/>
          <w:sz w:val="28"/>
          <w:szCs w:val="28"/>
        </w:rPr>
        <w:t xml:space="preserve">Попик Т.В. </w:t>
      </w:r>
      <w:r w:rsidR="00183DA5" w:rsidRPr="00183DA5">
        <w:rPr>
          <w:rFonts w:ascii="Times New Roman" w:hAnsi="Times New Roman" w:cs="Times New Roman"/>
          <w:sz w:val="28"/>
          <w:szCs w:val="28"/>
        </w:rPr>
        <w:t xml:space="preserve">Сутність поняття психологічної готовності до діяльності </w:t>
      </w:r>
      <w:r w:rsidRPr="00183DA5">
        <w:rPr>
          <w:rFonts w:ascii="Times New Roman" w:hAnsi="Times New Roman" w:cs="Times New Roman"/>
          <w:sz w:val="28"/>
          <w:szCs w:val="28"/>
        </w:rPr>
        <w:t xml:space="preserve">[Текст] / </w:t>
      </w:r>
      <w:proofErr w:type="spellStart"/>
      <w:r w:rsidR="00183DA5" w:rsidRPr="00183DA5">
        <w:rPr>
          <w:rFonts w:ascii="Times New Roman" w:hAnsi="Times New Roman" w:cs="Times New Roman"/>
          <w:sz w:val="28"/>
          <w:szCs w:val="28"/>
        </w:rPr>
        <w:t>Моначин</w:t>
      </w:r>
      <w:proofErr w:type="spellEnd"/>
      <w:r w:rsidR="00183DA5" w:rsidRPr="00183DA5">
        <w:rPr>
          <w:rFonts w:ascii="Times New Roman" w:hAnsi="Times New Roman" w:cs="Times New Roman"/>
          <w:sz w:val="28"/>
          <w:szCs w:val="28"/>
        </w:rPr>
        <w:t xml:space="preserve"> І.Л.</w:t>
      </w:r>
      <w:r w:rsidRPr="00183DA5">
        <w:rPr>
          <w:rFonts w:ascii="Times New Roman" w:hAnsi="Times New Roman" w:cs="Times New Roman"/>
          <w:sz w:val="28"/>
          <w:szCs w:val="28"/>
        </w:rPr>
        <w:t xml:space="preserve">, </w:t>
      </w:r>
      <w:r w:rsidR="00183DA5" w:rsidRPr="00183DA5">
        <w:rPr>
          <w:rFonts w:ascii="Times New Roman" w:hAnsi="Times New Roman" w:cs="Times New Roman"/>
          <w:sz w:val="28"/>
          <w:szCs w:val="28"/>
        </w:rPr>
        <w:t>Попик Т.В</w:t>
      </w:r>
      <w:r w:rsidRPr="00183DA5">
        <w:rPr>
          <w:rFonts w:ascii="Times New Roman" w:hAnsi="Times New Roman" w:cs="Times New Roman"/>
          <w:sz w:val="28"/>
          <w:szCs w:val="28"/>
        </w:rPr>
        <w:t xml:space="preserve">. </w:t>
      </w:r>
      <w:r w:rsidR="00183DA5" w:rsidRPr="00183DA5">
        <w:rPr>
          <w:rFonts w:ascii="Times New Roman" w:hAnsi="Times New Roman" w:cs="Times New Roman"/>
          <w:sz w:val="28"/>
          <w:szCs w:val="28"/>
        </w:rPr>
        <w:t>Матеріали V Міжнародної науково-технічної конференції молодих учених та студентів.</w:t>
      </w:r>
      <w:r w:rsidR="00183DA5">
        <w:rPr>
          <w:rFonts w:ascii="Times New Roman" w:hAnsi="Times New Roman" w:cs="Times New Roman"/>
          <w:sz w:val="28"/>
          <w:szCs w:val="28"/>
        </w:rPr>
        <w:t xml:space="preserve"> </w:t>
      </w:r>
      <w:r w:rsidR="00183DA5" w:rsidRPr="00183DA5">
        <w:rPr>
          <w:rFonts w:ascii="Times New Roman" w:hAnsi="Times New Roman" w:cs="Times New Roman"/>
          <w:sz w:val="28"/>
          <w:szCs w:val="28"/>
        </w:rPr>
        <w:t>Актуальні задачі сучасних технологій – Тернопіль 17-18 листопада</w:t>
      </w:r>
      <w:r w:rsidR="00E870AD">
        <w:rPr>
          <w:rFonts w:ascii="Times New Roman" w:hAnsi="Times New Roman" w:cs="Times New Roman"/>
          <w:sz w:val="28"/>
          <w:szCs w:val="28"/>
        </w:rPr>
        <w:t xml:space="preserve"> 2016 Тернопіль, ТНТУ, 2016. – С</w:t>
      </w:r>
      <w:r w:rsidR="00183DA5" w:rsidRPr="00183DA5">
        <w:rPr>
          <w:rFonts w:ascii="Times New Roman" w:hAnsi="Times New Roman" w:cs="Times New Roman"/>
          <w:sz w:val="28"/>
          <w:szCs w:val="28"/>
        </w:rPr>
        <w:t xml:space="preserve">. </w:t>
      </w:r>
      <w:r w:rsidR="00E870AD">
        <w:rPr>
          <w:rFonts w:ascii="Times New Roman" w:hAnsi="Times New Roman" w:cs="Times New Roman"/>
          <w:sz w:val="28"/>
          <w:szCs w:val="28"/>
        </w:rPr>
        <w:t>51-52.</w:t>
      </w:r>
    </w:p>
    <w:p w:rsidR="00637029" w:rsidRDefault="00637029" w:rsidP="005913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3C5" w:rsidRPr="00183DA5" w:rsidRDefault="005913C5" w:rsidP="00591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DA5">
        <w:rPr>
          <w:rFonts w:ascii="Times New Roman" w:hAnsi="Times New Roman" w:cs="Times New Roman"/>
          <w:b/>
          <w:sz w:val="28"/>
          <w:szCs w:val="28"/>
        </w:rPr>
        <w:t>АНОТАЦІЯ</w:t>
      </w:r>
    </w:p>
    <w:p w:rsidR="002174B7" w:rsidRPr="00D31A1C" w:rsidRDefault="002174B7" w:rsidP="002174B7">
      <w:pPr>
        <w:pStyle w:val="ab"/>
        <w:spacing w:line="240" w:lineRule="auto"/>
        <w:rPr>
          <w:bCs/>
        </w:rPr>
      </w:pPr>
      <w:r>
        <w:rPr>
          <w:bCs/>
        </w:rPr>
        <w:t>Попик Т.В.</w:t>
      </w:r>
      <w:r w:rsidRPr="002174B7">
        <w:rPr>
          <w:b/>
          <w:caps/>
        </w:rPr>
        <w:t xml:space="preserve"> </w:t>
      </w:r>
      <w:r w:rsidRPr="002174B7">
        <w:rPr>
          <w:caps/>
        </w:rPr>
        <w:t>П</w:t>
      </w:r>
      <w:r w:rsidRPr="002174B7">
        <w:rPr>
          <w:bCs/>
        </w:rPr>
        <w:t>сихологічна готовність майбутнього психолога до діяльності в соціальній сфері</w:t>
      </w:r>
      <w:r>
        <w:rPr>
          <w:bCs/>
        </w:rPr>
        <w:t xml:space="preserve">. – </w:t>
      </w:r>
      <w:r w:rsidRPr="00D31A1C">
        <w:rPr>
          <w:bCs/>
        </w:rPr>
        <w:t>Рукопис.</w:t>
      </w:r>
    </w:p>
    <w:p w:rsidR="002174B7" w:rsidRDefault="002174B7" w:rsidP="002174B7">
      <w:pPr>
        <w:pStyle w:val="ab"/>
        <w:spacing w:line="240" w:lineRule="auto"/>
      </w:pPr>
      <w:r>
        <w:rPr>
          <w:bCs/>
        </w:rPr>
        <w:t>Магістерська робота на здобуття освітнього рівня «Магістр» з</w:t>
      </w:r>
      <w:r w:rsidRPr="00D31A1C">
        <w:rPr>
          <w:bCs/>
        </w:rPr>
        <w:t xml:space="preserve">а спеціальністю </w:t>
      </w:r>
      <w:r>
        <w:rPr>
          <w:bCs/>
        </w:rPr>
        <w:t xml:space="preserve">8.03010201 – «Психологія» </w:t>
      </w:r>
      <w:r w:rsidRPr="00D31A1C">
        <w:rPr>
          <w:bCs/>
        </w:rPr>
        <w:t xml:space="preserve">– </w:t>
      </w:r>
      <w:r>
        <w:rPr>
          <w:bCs/>
        </w:rPr>
        <w:t>Тернопільський національний технічний університет ім. І. Пулюя. – Тернопіль, 2017.</w:t>
      </w:r>
    </w:p>
    <w:p w:rsidR="00183DA5" w:rsidRDefault="005913C5" w:rsidP="005913C5">
      <w:pPr>
        <w:pStyle w:val="ab"/>
        <w:spacing w:line="240" w:lineRule="auto"/>
      </w:pPr>
      <w:r>
        <w:t xml:space="preserve">В дипломній роботі </w:t>
      </w:r>
      <w:r w:rsidR="00183DA5">
        <w:t xml:space="preserve">здійснено аналіз психологічної готовності майбутніх психологів до діяльності в соціальній сфері. Також розроблено </w:t>
      </w:r>
      <w:proofErr w:type="spellStart"/>
      <w:r w:rsidR="00183DA5">
        <w:t>тренінгову</w:t>
      </w:r>
      <w:proofErr w:type="spellEnd"/>
      <w:r w:rsidR="00183DA5">
        <w:t xml:space="preserve"> програму </w:t>
      </w:r>
      <w:r w:rsidR="00183DA5" w:rsidRPr="008B2C40">
        <w:t>«Формування психологічн</w:t>
      </w:r>
      <w:bookmarkStart w:id="2" w:name="_GoBack"/>
      <w:bookmarkEnd w:id="2"/>
      <w:r w:rsidR="00183DA5" w:rsidRPr="008B2C40">
        <w:t xml:space="preserve">ої готовності» студентів до професійної діяльності, яка являє собою систему конкретних дій, </w:t>
      </w:r>
      <w:r w:rsidR="00183DA5">
        <w:t>спрямова</w:t>
      </w:r>
      <w:r w:rsidR="00183DA5" w:rsidRPr="008B2C40">
        <w:t>них на розвиток у психологів зн</w:t>
      </w:r>
      <w:r w:rsidR="00183DA5">
        <w:t>ань</w:t>
      </w:r>
      <w:r w:rsidR="00183DA5" w:rsidRPr="008B2C40">
        <w:t>, вмінь та на</w:t>
      </w:r>
      <w:r w:rsidR="00183DA5">
        <w:t>вичок, які можуть бути використані в роботі.</w:t>
      </w:r>
    </w:p>
    <w:p w:rsidR="00183DA5" w:rsidRDefault="00183DA5" w:rsidP="005913C5">
      <w:pPr>
        <w:pStyle w:val="ab"/>
        <w:spacing w:line="240" w:lineRule="auto"/>
        <w:rPr>
          <w:b/>
        </w:rPr>
      </w:pPr>
    </w:p>
    <w:p w:rsidR="005913C5" w:rsidRPr="00637029" w:rsidRDefault="005913C5" w:rsidP="005913C5">
      <w:pPr>
        <w:pStyle w:val="ab"/>
        <w:spacing w:line="240" w:lineRule="auto"/>
        <w:rPr>
          <w:lang w:val="ru-RU"/>
        </w:rPr>
      </w:pPr>
      <w:r w:rsidRPr="000C7145">
        <w:rPr>
          <w:b/>
        </w:rPr>
        <w:t>Ключові слова</w:t>
      </w:r>
      <w:r w:rsidRPr="000C7145">
        <w:t xml:space="preserve">: </w:t>
      </w:r>
      <w:r w:rsidR="00183DA5">
        <w:t>психологічна готовність до діяльності</w:t>
      </w:r>
      <w:r>
        <w:t xml:space="preserve">, </w:t>
      </w:r>
      <w:r w:rsidR="00183DA5">
        <w:t>структура готовності, саморегуляція</w:t>
      </w:r>
      <w:r w:rsidR="00183DA5" w:rsidRPr="00183DA5">
        <w:rPr>
          <w:lang w:val="ru-RU"/>
        </w:rPr>
        <w:t>.</w:t>
      </w:r>
      <w:r w:rsidR="00183DA5">
        <w:t xml:space="preserve"> </w:t>
      </w:r>
    </w:p>
    <w:p w:rsidR="000E47DF" w:rsidRPr="00637029" w:rsidRDefault="000E47DF" w:rsidP="005913C5">
      <w:pPr>
        <w:pStyle w:val="ab"/>
        <w:spacing w:line="240" w:lineRule="auto"/>
        <w:rPr>
          <w:lang w:val="ru-RU"/>
        </w:rPr>
      </w:pPr>
    </w:p>
    <w:p w:rsidR="005913C5" w:rsidRDefault="00183DA5" w:rsidP="00591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DA5">
        <w:rPr>
          <w:rFonts w:ascii="Times New Roman" w:hAnsi="Times New Roman" w:cs="Times New Roman"/>
          <w:b/>
          <w:sz w:val="28"/>
          <w:szCs w:val="28"/>
          <w:lang w:val="en-US"/>
        </w:rPr>
        <w:t>AN</w:t>
      </w:r>
      <w:r w:rsidR="000E47DF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183DA5">
        <w:rPr>
          <w:rFonts w:ascii="Times New Roman" w:hAnsi="Times New Roman" w:cs="Times New Roman"/>
          <w:b/>
          <w:sz w:val="28"/>
          <w:szCs w:val="28"/>
          <w:lang w:val="en-US"/>
        </w:rPr>
        <w:t>OTATION</w:t>
      </w:r>
    </w:p>
    <w:p w:rsidR="002174B7" w:rsidRPr="007A047B" w:rsidRDefault="007A047B" w:rsidP="00217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Popyk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T.V. Psychological readiness of future psychologist to work in social field.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7A047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- </w:t>
      </w:r>
      <w:r w:rsidRPr="007A047B">
        <w:rPr>
          <w:rFonts w:ascii="Times New Roman" w:hAnsi="Times New Roman" w:cs="Times New Roman"/>
          <w:bCs/>
          <w:sz w:val="28"/>
          <w:szCs w:val="28"/>
          <w:lang w:val="en"/>
        </w:rPr>
        <w:t>Manuscript.</w:t>
      </w:r>
    </w:p>
    <w:p w:rsidR="002174B7" w:rsidRDefault="002174B7" w:rsidP="00217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174B7">
        <w:rPr>
          <w:rFonts w:ascii="Times New Roman" w:eastAsia="Times New Roman" w:hAnsi="Times New Roman" w:cs="Times New Roman"/>
          <w:bCs/>
          <w:sz w:val="28"/>
          <w:szCs w:val="28"/>
          <w:lang w:val="en" w:eastAsia="ru-RU"/>
        </w:rPr>
        <w:t xml:space="preserve">Master's thesis for </w:t>
      </w:r>
      <w:r w:rsidR="00765C86">
        <w:rPr>
          <w:rFonts w:ascii="Times New Roman" w:eastAsia="Times New Roman" w:hAnsi="Times New Roman" w:cs="Times New Roman"/>
          <w:bCs/>
          <w:sz w:val="28"/>
          <w:szCs w:val="28"/>
          <w:lang w:val="en" w:eastAsia="ru-RU"/>
        </w:rPr>
        <w:t>gett</w:t>
      </w:r>
      <w:r w:rsidR="007960E5">
        <w:rPr>
          <w:rFonts w:ascii="Times New Roman" w:eastAsia="Times New Roman" w:hAnsi="Times New Roman" w:cs="Times New Roman"/>
          <w:bCs/>
          <w:sz w:val="28"/>
          <w:szCs w:val="28"/>
          <w:lang w:val="en" w:eastAsia="ru-RU"/>
        </w:rPr>
        <w:t>ing to</w:t>
      </w:r>
      <w:r w:rsidR="007A047B">
        <w:rPr>
          <w:rFonts w:ascii="Times New Roman" w:eastAsia="Times New Roman" w:hAnsi="Times New Roman" w:cs="Times New Roman"/>
          <w:bCs/>
          <w:sz w:val="28"/>
          <w:szCs w:val="28"/>
          <w:lang w:val="en" w:eastAsia="ru-RU"/>
        </w:rPr>
        <w:t xml:space="preserve"> Master</w:t>
      </w:r>
      <w:r w:rsidR="00765C86">
        <w:rPr>
          <w:rFonts w:ascii="Times New Roman" w:eastAsia="Times New Roman" w:hAnsi="Times New Roman" w:cs="Times New Roman"/>
          <w:bCs/>
          <w:sz w:val="28"/>
          <w:szCs w:val="28"/>
          <w:lang w:val="en" w:eastAsia="ru-RU"/>
        </w:rPr>
        <w:t>’</w:t>
      </w:r>
      <w:r w:rsidR="007A047B">
        <w:rPr>
          <w:rFonts w:ascii="Times New Roman" w:eastAsia="Times New Roman" w:hAnsi="Times New Roman" w:cs="Times New Roman"/>
          <w:bCs/>
          <w:sz w:val="28"/>
          <w:szCs w:val="28"/>
          <w:lang w:val="en" w:eastAsia="ru-RU"/>
        </w:rPr>
        <w:t>s Degree</w:t>
      </w:r>
      <w:r w:rsidRPr="002174B7">
        <w:rPr>
          <w:rFonts w:ascii="Times New Roman" w:eastAsia="Times New Roman" w:hAnsi="Times New Roman" w:cs="Times New Roman"/>
          <w:bCs/>
          <w:sz w:val="28"/>
          <w:szCs w:val="28"/>
          <w:lang w:val="en" w:eastAsia="ru-RU"/>
        </w:rPr>
        <w:t xml:space="preserve"> </w:t>
      </w:r>
      <w:r w:rsidR="00765C86">
        <w:rPr>
          <w:rFonts w:ascii="Times New Roman" w:eastAsia="Times New Roman" w:hAnsi="Times New Roman" w:cs="Times New Roman"/>
          <w:bCs/>
          <w:sz w:val="28"/>
          <w:szCs w:val="28"/>
          <w:lang w:val="en" w:eastAsia="ru-RU"/>
        </w:rPr>
        <w:t>in</w:t>
      </w:r>
      <w:r w:rsidR="007960E5">
        <w:rPr>
          <w:rFonts w:ascii="Times New Roman" w:eastAsia="Times New Roman" w:hAnsi="Times New Roman" w:cs="Times New Roman"/>
          <w:bCs/>
          <w:sz w:val="28"/>
          <w:szCs w:val="28"/>
          <w:lang w:val="en" w:eastAsia="ru-RU"/>
        </w:rPr>
        <w:t xml:space="preserve"> </w:t>
      </w:r>
      <w:r w:rsidRPr="002174B7">
        <w:rPr>
          <w:rFonts w:ascii="Times New Roman" w:eastAsia="Times New Roman" w:hAnsi="Times New Roman" w:cs="Times New Roman"/>
          <w:bCs/>
          <w:sz w:val="28"/>
          <w:szCs w:val="28"/>
          <w:lang w:val="en" w:eastAsia="ru-RU"/>
        </w:rPr>
        <w:t xml:space="preserve">the specialty 8.03010201 - "Psychology" - </w:t>
      </w:r>
      <w:proofErr w:type="spellStart"/>
      <w:r w:rsidRPr="002174B7">
        <w:rPr>
          <w:rFonts w:ascii="Times New Roman" w:eastAsia="Times New Roman" w:hAnsi="Times New Roman" w:cs="Times New Roman"/>
          <w:bCs/>
          <w:sz w:val="28"/>
          <w:szCs w:val="28"/>
          <w:lang w:val="en" w:eastAsia="ru-RU"/>
        </w:rPr>
        <w:t>Ternopil</w:t>
      </w:r>
      <w:proofErr w:type="spellEnd"/>
      <w:r w:rsidRPr="002174B7">
        <w:rPr>
          <w:rFonts w:ascii="Times New Roman" w:eastAsia="Times New Roman" w:hAnsi="Times New Roman" w:cs="Times New Roman"/>
          <w:bCs/>
          <w:sz w:val="28"/>
          <w:szCs w:val="28"/>
          <w:lang w:val="en" w:eastAsia="ru-RU"/>
        </w:rPr>
        <w:t xml:space="preserve"> National Technical University.</w:t>
      </w:r>
      <w:proofErr w:type="gramEnd"/>
      <w:r w:rsidRPr="002174B7">
        <w:rPr>
          <w:rFonts w:ascii="Times New Roman" w:eastAsia="Times New Roman" w:hAnsi="Times New Roman" w:cs="Times New Roman"/>
          <w:bCs/>
          <w:sz w:val="28"/>
          <w:szCs w:val="28"/>
          <w:lang w:val="en" w:eastAsia="ru-RU"/>
        </w:rPr>
        <w:t xml:space="preserve"> I. </w:t>
      </w:r>
      <w:proofErr w:type="spellStart"/>
      <w:r w:rsidRPr="002174B7">
        <w:rPr>
          <w:rFonts w:ascii="Times New Roman" w:eastAsia="Times New Roman" w:hAnsi="Times New Roman" w:cs="Times New Roman"/>
          <w:bCs/>
          <w:sz w:val="28"/>
          <w:szCs w:val="28"/>
          <w:lang w:val="en" w:eastAsia="ru-RU"/>
        </w:rPr>
        <w:t>Pul'uj</w:t>
      </w:r>
      <w:proofErr w:type="spellEnd"/>
      <w:r w:rsidRPr="002174B7">
        <w:rPr>
          <w:rFonts w:ascii="Times New Roman" w:eastAsia="Times New Roman" w:hAnsi="Times New Roman" w:cs="Times New Roman"/>
          <w:bCs/>
          <w:sz w:val="28"/>
          <w:szCs w:val="28"/>
          <w:lang w:val="en" w:eastAsia="ru-RU"/>
        </w:rPr>
        <w:t xml:space="preserve">. - </w:t>
      </w:r>
      <w:proofErr w:type="spellStart"/>
      <w:r w:rsidRPr="002174B7">
        <w:rPr>
          <w:rFonts w:ascii="Times New Roman" w:eastAsia="Times New Roman" w:hAnsi="Times New Roman" w:cs="Times New Roman"/>
          <w:bCs/>
          <w:sz w:val="28"/>
          <w:szCs w:val="28"/>
          <w:lang w:val="en" w:eastAsia="ru-RU"/>
        </w:rPr>
        <w:t>Ternopil</w:t>
      </w:r>
      <w:proofErr w:type="spellEnd"/>
      <w:r w:rsidRPr="002174B7">
        <w:rPr>
          <w:rFonts w:ascii="Times New Roman" w:eastAsia="Times New Roman" w:hAnsi="Times New Roman" w:cs="Times New Roman"/>
          <w:bCs/>
          <w:sz w:val="28"/>
          <w:szCs w:val="28"/>
          <w:lang w:val="en" w:eastAsia="ru-RU"/>
        </w:rPr>
        <w:t>, 2017.</w:t>
      </w:r>
    </w:p>
    <w:p w:rsidR="002174B7" w:rsidRDefault="00183DA5" w:rsidP="00217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 thesis psychological readiness to activity in social sphere of future psychologists was analyzed. Training program for students “The formation of psychological readiness” to occupational activity was made. The program is a system of strict actions leading to psychologists’ knowledge, abilities and skills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development, that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can be practically useful.</w:t>
      </w:r>
    </w:p>
    <w:p w:rsidR="00183DA5" w:rsidRPr="00183DA5" w:rsidRDefault="005913C5" w:rsidP="00217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83DA5">
        <w:rPr>
          <w:rFonts w:ascii="Times New Roman" w:hAnsi="Times New Roman" w:cs="Times New Roman"/>
          <w:b/>
          <w:bCs/>
          <w:sz w:val="28"/>
          <w:szCs w:val="28"/>
        </w:rPr>
        <w:t>Key</w:t>
      </w:r>
      <w:proofErr w:type="spellEnd"/>
      <w:r w:rsidRPr="00183D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83DA5">
        <w:rPr>
          <w:rFonts w:ascii="Times New Roman" w:hAnsi="Times New Roman" w:cs="Times New Roman"/>
          <w:b/>
          <w:bCs/>
          <w:sz w:val="28"/>
          <w:szCs w:val="28"/>
        </w:rPr>
        <w:t>words</w:t>
      </w:r>
      <w:proofErr w:type="spellEnd"/>
      <w:r w:rsidRPr="00183DA5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183D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3DA5" w:rsidRPr="00183DA5">
        <w:rPr>
          <w:rFonts w:ascii="Times New Roman" w:hAnsi="Times New Roman" w:cs="Times New Roman"/>
          <w:sz w:val="28"/>
          <w:szCs w:val="28"/>
          <w:lang w:val="en-US"/>
        </w:rPr>
        <w:t>psychological readiness to activity, activity structure, self-regulation.</w:t>
      </w:r>
    </w:p>
    <w:p w:rsidR="005913C5" w:rsidRPr="00183DA5" w:rsidRDefault="005913C5" w:rsidP="005913C5">
      <w:pPr>
        <w:pStyle w:val="ab"/>
        <w:spacing w:line="240" w:lineRule="auto"/>
        <w:rPr>
          <w:lang w:val="en-US"/>
        </w:rPr>
      </w:pPr>
    </w:p>
    <w:p w:rsidR="008B2C40" w:rsidRPr="00183DA5" w:rsidRDefault="008B2C40" w:rsidP="00A048ED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B2C40" w:rsidRPr="00183DA5" w:rsidSect="003F7E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610EB">
      <w:pPr>
        <w:spacing w:after="0" w:line="240" w:lineRule="auto"/>
      </w:pPr>
      <w:r>
        <w:separator/>
      </w:r>
    </w:p>
  </w:endnote>
  <w:endnote w:type="continuationSeparator" w:id="0">
    <w:p w:rsidR="00000000" w:rsidRDefault="007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6AB" w:rsidRDefault="000E47DF" w:rsidP="008146AB">
    <w:pPr>
      <w:pStyle w:val="a9"/>
      <w:jc w:val="center"/>
    </w:pPr>
    <w:r w:rsidRPr="008146AB">
      <w:rPr>
        <w:sz w:val="24"/>
      </w:rPr>
      <w:fldChar w:fldCharType="begin"/>
    </w:r>
    <w:r w:rsidRPr="008146AB">
      <w:rPr>
        <w:sz w:val="24"/>
      </w:rPr>
      <w:instrText>PAGE   \* MERGEFORMAT</w:instrText>
    </w:r>
    <w:r w:rsidRPr="008146AB">
      <w:rPr>
        <w:sz w:val="24"/>
      </w:rPr>
      <w:fldChar w:fldCharType="separate"/>
    </w:r>
    <w:r w:rsidR="007610EB">
      <w:rPr>
        <w:noProof/>
        <w:sz w:val="24"/>
      </w:rPr>
      <w:t>8</w:t>
    </w:r>
    <w:r w:rsidRPr="008146AB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610EB">
      <w:pPr>
        <w:spacing w:after="0" w:line="240" w:lineRule="auto"/>
      </w:pPr>
      <w:r>
        <w:separator/>
      </w:r>
    </w:p>
  </w:footnote>
  <w:footnote w:type="continuationSeparator" w:id="0">
    <w:p w:rsidR="00000000" w:rsidRDefault="007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F15" w:rsidRDefault="000E47D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1F15" w:rsidRDefault="007610E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F15" w:rsidRDefault="000E47DF">
    <w:pPr>
      <w:pStyle w:val="a6"/>
      <w:framePr w:wrap="around" w:vAnchor="text" w:hAnchor="margin" w:xAlign="center" w:y="1"/>
      <w:rPr>
        <w:rStyle w:val="a8"/>
        <w:lang w:val="en-US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610EB">
      <w:rPr>
        <w:rStyle w:val="a8"/>
        <w:noProof/>
      </w:rPr>
      <w:t>8</w:t>
    </w:r>
    <w:r>
      <w:rPr>
        <w:rStyle w:val="a8"/>
      </w:rPr>
      <w:fldChar w:fldCharType="end"/>
    </w:r>
  </w:p>
  <w:p w:rsidR="00CA1F15" w:rsidRDefault="007610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75CF0"/>
    <w:multiLevelType w:val="hybridMultilevel"/>
    <w:tmpl w:val="3E7207AA"/>
    <w:lvl w:ilvl="0" w:tplc="9094EB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442F2"/>
    <w:multiLevelType w:val="hybridMultilevel"/>
    <w:tmpl w:val="762608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52C04"/>
    <w:multiLevelType w:val="hybridMultilevel"/>
    <w:tmpl w:val="3E7207AA"/>
    <w:lvl w:ilvl="0" w:tplc="9094EB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48ED"/>
    <w:rsid w:val="000E47DF"/>
    <w:rsid w:val="00183DA5"/>
    <w:rsid w:val="002174B7"/>
    <w:rsid w:val="002754B9"/>
    <w:rsid w:val="002E0B27"/>
    <w:rsid w:val="00387625"/>
    <w:rsid w:val="003F7EE2"/>
    <w:rsid w:val="005913C5"/>
    <w:rsid w:val="00637029"/>
    <w:rsid w:val="007610EB"/>
    <w:rsid w:val="00765C86"/>
    <w:rsid w:val="007960E5"/>
    <w:rsid w:val="007A047B"/>
    <w:rsid w:val="008B2C40"/>
    <w:rsid w:val="00A048ED"/>
    <w:rsid w:val="00D9239C"/>
    <w:rsid w:val="00E8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8ED"/>
    <w:pPr>
      <w:ind w:left="720"/>
      <w:contextualSpacing/>
    </w:pPr>
  </w:style>
  <w:style w:type="paragraph" w:customStyle="1" w:styleId="western">
    <w:name w:val="western"/>
    <w:basedOn w:val="a"/>
    <w:rsid w:val="00A0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rsid w:val="00A0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qFormat/>
    <w:rsid w:val="00A048ED"/>
    <w:rPr>
      <w:b/>
      <w:bCs/>
    </w:rPr>
  </w:style>
  <w:style w:type="paragraph" w:styleId="2">
    <w:name w:val="Body Text Indent 2"/>
    <w:basedOn w:val="a"/>
    <w:link w:val="20"/>
    <w:semiHidden/>
    <w:rsid w:val="005913C5"/>
    <w:pPr>
      <w:autoSpaceDE w:val="0"/>
      <w:autoSpaceDN w:val="0"/>
      <w:spacing w:before="40" w:after="4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ий текст з відступом 2 Знак"/>
    <w:basedOn w:val="a0"/>
    <w:link w:val="2"/>
    <w:semiHidden/>
    <w:rsid w:val="005913C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semiHidden/>
    <w:rsid w:val="005913C5"/>
    <w:pPr>
      <w:tabs>
        <w:tab w:val="center" w:pos="4677"/>
        <w:tab w:val="right" w:pos="9355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7">
    <w:name w:val="Верхній колонтитул Знак"/>
    <w:basedOn w:val="a0"/>
    <w:link w:val="a6"/>
    <w:semiHidden/>
    <w:rsid w:val="005913C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8">
    <w:name w:val="page number"/>
    <w:basedOn w:val="a0"/>
    <w:semiHidden/>
    <w:rsid w:val="005913C5"/>
  </w:style>
  <w:style w:type="paragraph" w:styleId="a9">
    <w:name w:val="footer"/>
    <w:basedOn w:val="a"/>
    <w:link w:val="aa"/>
    <w:uiPriority w:val="99"/>
    <w:rsid w:val="005913C5"/>
    <w:pPr>
      <w:tabs>
        <w:tab w:val="center" w:pos="4677"/>
        <w:tab w:val="right" w:pos="9355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a">
    <w:name w:val="Нижній колонтитул Знак"/>
    <w:basedOn w:val="a0"/>
    <w:link w:val="a9"/>
    <w:uiPriority w:val="99"/>
    <w:rsid w:val="005913C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efault">
    <w:name w:val="Default"/>
    <w:rsid w:val="005913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b">
    <w:name w:val="Дисертаційний"/>
    <w:basedOn w:val="a"/>
    <w:rsid w:val="005913C5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с отступом 2 Знак"/>
    <w:rsid w:val="00217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8415</Words>
  <Characters>4797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Myroslava</cp:lastModifiedBy>
  <cp:revision>14</cp:revision>
  <dcterms:created xsi:type="dcterms:W3CDTF">2017-01-31T18:54:00Z</dcterms:created>
  <dcterms:modified xsi:type="dcterms:W3CDTF">2017-02-14T12:49:00Z</dcterms:modified>
</cp:coreProperties>
</file>