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  <w:r w:rsidRPr="008C30D5">
        <w:rPr>
          <w:b/>
          <w:bCs/>
          <w:sz w:val="28"/>
          <w:szCs w:val="28"/>
        </w:rPr>
        <w:t>МІНІСТЕРСТВО ОСВІТИ І НАУКИ УКРАЇНИ</w:t>
      </w:r>
    </w:p>
    <w:p w:rsidR="00A74E21" w:rsidRPr="008C30D5" w:rsidRDefault="00A74E21" w:rsidP="00765406">
      <w:pPr>
        <w:ind w:firstLine="709"/>
        <w:jc w:val="center"/>
        <w:rPr>
          <w:b/>
          <w:bCs/>
          <w:caps/>
          <w:sz w:val="28"/>
          <w:szCs w:val="28"/>
        </w:rPr>
      </w:pPr>
      <w:r w:rsidRPr="008C30D5">
        <w:rPr>
          <w:b/>
          <w:bCs/>
          <w:caps/>
          <w:sz w:val="28"/>
          <w:szCs w:val="28"/>
        </w:rPr>
        <w:t xml:space="preserve">тернопільський національний технічний університет </w:t>
      </w:r>
    </w:p>
    <w:p w:rsidR="00A74E21" w:rsidRPr="008C30D5" w:rsidRDefault="00A74E21" w:rsidP="00765406">
      <w:pPr>
        <w:ind w:firstLine="709"/>
        <w:jc w:val="center"/>
        <w:rPr>
          <w:b/>
          <w:bCs/>
          <w:caps/>
          <w:sz w:val="28"/>
          <w:szCs w:val="28"/>
        </w:rPr>
      </w:pPr>
      <w:r w:rsidRPr="008C30D5">
        <w:rPr>
          <w:b/>
          <w:bCs/>
          <w:caps/>
          <w:sz w:val="28"/>
          <w:szCs w:val="28"/>
        </w:rPr>
        <w:t>імені івана пулюя</w:t>
      </w: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044DE8" w:rsidP="00765406">
      <w:pPr>
        <w:ind w:firstLine="709"/>
        <w:jc w:val="center"/>
        <w:rPr>
          <w:b/>
          <w:bCs/>
          <w:caps/>
          <w:sz w:val="28"/>
          <w:szCs w:val="28"/>
        </w:rPr>
      </w:pPr>
      <w:r w:rsidRPr="008C30D5">
        <w:rPr>
          <w:b/>
          <w:bCs/>
          <w:caps/>
          <w:sz w:val="28"/>
          <w:szCs w:val="28"/>
        </w:rPr>
        <w:t>МАРТИНОВИЧ</w:t>
      </w:r>
      <w:r w:rsidR="00500047" w:rsidRPr="00047C7F">
        <w:rPr>
          <w:b/>
          <w:bCs/>
          <w:caps/>
          <w:sz w:val="28"/>
          <w:szCs w:val="28"/>
          <w:lang w:val="ru-RU"/>
        </w:rPr>
        <w:t xml:space="preserve"> </w:t>
      </w:r>
      <w:r w:rsidRPr="008C30D5">
        <w:rPr>
          <w:b/>
          <w:bCs/>
          <w:caps/>
          <w:sz w:val="28"/>
          <w:szCs w:val="28"/>
        </w:rPr>
        <w:t>ГАЛИН</w:t>
      </w:r>
      <w:r w:rsidR="00A74E21" w:rsidRPr="008C30D5">
        <w:rPr>
          <w:b/>
          <w:bCs/>
          <w:caps/>
          <w:sz w:val="28"/>
          <w:szCs w:val="28"/>
        </w:rPr>
        <w:t xml:space="preserve">а </w:t>
      </w:r>
      <w:r w:rsidRPr="008C30D5">
        <w:rPr>
          <w:b/>
          <w:bCs/>
          <w:caps/>
          <w:sz w:val="28"/>
          <w:szCs w:val="28"/>
        </w:rPr>
        <w:t>ІВАНІ</w:t>
      </w:r>
      <w:r w:rsidR="00A74E21" w:rsidRPr="008C30D5">
        <w:rPr>
          <w:b/>
          <w:bCs/>
          <w:caps/>
          <w:sz w:val="28"/>
          <w:szCs w:val="28"/>
        </w:rPr>
        <w:t>вна</w:t>
      </w: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pStyle w:val="21"/>
        <w:tabs>
          <w:tab w:val="left" w:pos="7020"/>
          <w:tab w:val="left" w:pos="9900"/>
        </w:tabs>
        <w:ind w:left="540" w:right="305"/>
        <w:jc w:val="right"/>
        <w:rPr>
          <w:sz w:val="28"/>
          <w:szCs w:val="28"/>
        </w:rPr>
      </w:pPr>
      <w:r w:rsidRPr="008C30D5">
        <w:rPr>
          <w:sz w:val="28"/>
          <w:szCs w:val="28"/>
        </w:rPr>
        <w:tab/>
        <w:t xml:space="preserve">   УДК 330.34:658</w:t>
      </w: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044DE8" w:rsidRPr="008C30D5" w:rsidRDefault="00A74E21" w:rsidP="00765406">
      <w:pPr>
        <w:ind w:firstLine="709"/>
        <w:jc w:val="center"/>
        <w:rPr>
          <w:b/>
          <w:sz w:val="28"/>
          <w:szCs w:val="28"/>
        </w:rPr>
      </w:pPr>
      <w:r w:rsidRPr="008C30D5">
        <w:rPr>
          <w:b/>
          <w:bCs/>
          <w:caps/>
          <w:sz w:val="28"/>
          <w:szCs w:val="28"/>
        </w:rPr>
        <w:t xml:space="preserve">ДОСЛІДЖЕННЯ </w:t>
      </w:r>
      <w:r w:rsidR="00044DE8" w:rsidRPr="008C30D5">
        <w:rPr>
          <w:b/>
          <w:bCs/>
          <w:caps/>
          <w:sz w:val="28"/>
          <w:szCs w:val="28"/>
        </w:rPr>
        <w:t>СИСТЕМИ ОПЕРАЦІЙНОГО МЕНЕДЖМЕНТУПІДПРИЄМСТВА</w:t>
      </w:r>
      <w:r w:rsidR="00044DE8" w:rsidRPr="008C30D5">
        <w:rPr>
          <w:b/>
          <w:sz w:val="28"/>
          <w:szCs w:val="28"/>
        </w:rPr>
        <w:t xml:space="preserve">, </w:t>
      </w:r>
      <w:r w:rsidR="00316026" w:rsidRPr="008C30D5">
        <w:rPr>
          <w:b/>
          <w:sz w:val="28"/>
          <w:szCs w:val="28"/>
        </w:rPr>
        <w:t>НА ПРИКЛАДІ</w:t>
      </w:r>
      <w:r w:rsidR="00044DE8" w:rsidRPr="008C30D5">
        <w:rPr>
          <w:b/>
          <w:sz w:val="28"/>
          <w:szCs w:val="28"/>
        </w:rPr>
        <w:t xml:space="preserve"> ПП «П</w:t>
      </w:r>
      <w:r w:rsidR="00316026" w:rsidRPr="008C30D5">
        <w:rPr>
          <w:b/>
          <w:sz w:val="28"/>
          <w:szCs w:val="28"/>
        </w:rPr>
        <w:t>РОХОРОВ</w:t>
      </w:r>
      <w:r w:rsidR="00044DE8" w:rsidRPr="008C30D5">
        <w:rPr>
          <w:b/>
          <w:sz w:val="28"/>
          <w:szCs w:val="28"/>
        </w:rPr>
        <w:t xml:space="preserve"> Л.В.»</w:t>
      </w:r>
    </w:p>
    <w:p w:rsidR="00A74E21" w:rsidRPr="008C30D5" w:rsidRDefault="00A74E21" w:rsidP="00765406">
      <w:pPr>
        <w:ind w:firstLine="709"/>
        <w:jc w:val="center"/>
        <w:rPr>
          <w:b/>
          <w:bCs/>
          <w:cap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sz w:val="28"/>
          <w:szCs w:val="28"/>
        </w:rPr>
      </w:pPr>
      <w:r w:rsidRPr="008C30D5">
        <w:rPr>
          <w:sz w:val="28"/>
          <w:szCs w:val="28"/>
        </w:rPr>
        <w:t>Спеціальність 08.03060101 – менеджмент організацій та адміністрування</w:t>
      </w:r>
    </w:p>
    <w:p w:rsidR="00A74E21" w:rsidRPr="008C30D5" w:rsidRDefault="00A74E21" w:rsidP="00765406">
      <w:pPr>
        <w:ind w:firstLine="709"/>
        <w:jc w:val="center"/>
        <w:rPr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ind w:firstLine="709"/>
        <w:jc w:val="center"/>
        <w:rPr>
          <w:b/>
          <w:bCs/>
          <w:sz w:val="28"/>
          <w:szCs w:val="28"/>
        </w:rPr>
      </w:pPr>
      <w:r w:rsidRPr="008C30D5">
        <w:rPr>
          <w:b/>
          <w:bCs/>
          <w:sz w:val="28"/>
          <w:szCs w:val="28"/>
        </w:rPr>
        <w:t>АВТОРЕФЕРАТ</w:t>
      </w:r>
    </w:p>
    <w:p w:rsidR="00A74E21" w:rsidRPr="008C30D5" w:rsidRDefault="00A74E21" w:rsidP="00765406">
      <w:pPr>
        <w:ind w:firstLine="709"/>
        <w:jc w:val="center"/>
        <w:rPr>
          <w:sz w:val="28"/>
          <w:szCs w:val="28"/>
        </w:rPr>
      </w:pPr>
      <w:r w:rsidRPr="008C30D5">
        <w:rPr>
          <w:sz w:val="28"/>
          <w:szCs w:val="28"/>
        </w:rPr>
        <w:t xml:space="preserve">дипломної магістерської роботи </w:t>
      </w:r>
    </w:p>
    <w:p w:rsidR="00A74E21" w:rsidRPr="008C30D5" w:rsidRDefault="00A74E21" w:rsidP="00765406">
      <w:pPr>
        <w:ind w:firstLine="709"/>
        <w:jc w:val="center"/>
        <w:rPr>
          <w:sz w:val="28"/>
          <w:szCs w:val="28"/>
        </w:rPr>
      </w:pPr>
      <w:r w:rsidRPr="008C30D5">
        <w:rPr>
          <w:sz w:val="28"/>
          <w:szCs w:val="28"/>
        </w:rPr>
        <w:t>на здобуття освітньо</w:t>
      </w:r>
      <w:r w:rsidR="00783C35" w:rsidRPr="008C30D5">
        <w:rPr>
          <w:sz w:val="28"/>
          <w:szCs w:val="28"/>
        </w:rPr>
        <w:t>го ступеня</w:t>
      </w:r>
      <w:r w:rsidRPr="008C30D5">
        <w:rPr>
          <w:sz w:val="28"/>
          <w:szCs w:val="28"/>
        </w:rPr>
        <w:t xml:space="preserve"> «Магістр»</w:t>
      </w: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rPr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rPr>
          <w:b/>
          <w:bCs/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rPr>
          <w:b/>
          <w:bCs/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rPr>
          <w:b/>
          <w:bCs/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rPr>
          <w:b/>
          <w:bCs/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rPr>
          <w:b/>
          <w:bCs/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jc w:val="center"/>
        <w:rPr>
          <w:b/>
          <w:bCs/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jc w:val="center"/>
        <w:rPr>
          <w:sz w:val="28"/>
          <w:szCs w:val="28"/>
        </w:rPr>
        <w:sectPr w:rsidR="00A74E21" w:rsidRPr="008C30D5" w:rsidSect="00110190">
          <w:headerReference w:type="default" r:id="rId7"/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8C30D5">
        <w:rPr>
          <w:sz w:val="28"/>
          <w:szCs w:val="28"/>
        </w:rPr>
        <w:t>Тернопіль – 2017</w:t>
      </w: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  <w:r w:rsidRPr="008C30D5">
        <w:rPr>
          <w:sz w:val="28"/>
          <w:szCs w:val="28"/>
        </w:rPr>
        <w:lastRenderedPageBreak/>
        <w:t>Дипломною магістерською роботою є рукопис.</w:t>
      </w: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  <w:r w:rsidRPr="008C30D5">
        <w:rPr>
          <w:sz w:val="28"/>
          <w:szCs w:val="28"/>
        </w:rPr>
        <w:t>Роботу виконано на кафедрі менеджменту у виробничій сфері Тернопільського національного технічного університету імені Івана Пулюя Міністерства освіти і науки України.</w:t>
      </w:r>
    </w:p>
    <w:tbl>
      <w:tblPr>
        <w:tblW w:w="9836" w:type="dxa"/>
        <w:jc w:val="right"/>
        <w:tblLook w:val="01E0"/>
      </w:tblPr>
      <w:tblGrid>
        <w:gridCol w:w="2465"/>
        <w:gridCol w:w="7371"/>
      </w:tblGrid>
      <w:tr w:rsidR="008C30D5" w:rsidRPr="008C30D5" w:rsidTr="000E1894">
        <w:trPr>
          <w:jc w:val="right"/>
        </w:trPr>
        <w:tc>
          <w:tcPr>
            <w:tcW w:w="2465" w:type="dxa"/>
          </w:tcPr>
          <w:p w:rsidR="00A74E21" w:rsidRDefault="00A74E21" w:rsidP="00765406">
            <w:pPr>
              <w:tabs>
                <w:tab w:val="center" w:pos="4677"/>
                <w:tab w:val="left" w:pos="726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  <w:p w:rsidR="008C30D5" w:rsidRDefault="008C30D5" w:rsidP="00765406">
            <w:pPr>
              <w:tabs>
                <w:tab w:val="center" w:pos="4677"/>
                <w:tab w:val="left" w:pos="726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  <w:p w:rsidR="008C30D5" w:rsidRPr="008C30D5" w:rsidRDefault="008C30D5" w:rsidP="00765406">
            <w:pPr>
              <w:tabs>
                <w:tab w:val="center" w:pos="4677"/>
                <w:tab w:val="left" w:pos="726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  <w:p w:rsidR="00A74E21" w:rsidRPr="008C30D5" w:rsidRDefault="00A74E21" w:rsidP="00765406">
            <w:pPr>
              <w:tabs>
                <w:tab w:val="center" w:pos="4677"/>
                <w:tab w:val="left" w:pos="7260"/>
              </w:tabs>
              <w:ind w:firstLine="709"/>
              <w:rPr>
                <w:sz w:val="28"/>
                <w:szCs w:val="28"/>
              </w:rPr>
            </w:pPr>
            <w:r w:rsidRPr="008C30D5">
              <w:rPr>
                <w:b/>
                <w:bCs/>
                <w:sz w:val="28"/>
                <w:szCs w:val="28"/>
              </w:rPr>
              <w:t>Керівник</w:t>
            </w:r>
            <w:r w:rsidRPr="008C30D5">
              <w:rPr>
                <w:sz w:val="28"/>
                <w:szCs w:val="28"/>
              </w:rPr>
              <w:t xml:space="preserve">: </w:t>
            </w:r>
          </w:p>
        </w:tc>
        <w:tc>
          <w:tcPr>
            <w:tcW w:w="7371" w:type="dxa"/>
          </w:tcPr>
          <w:p w:rsidR="00A74E21" w:rsidRPr="008C30D5" w:rsidRDefault="00A74E21" w:rsidP="00765406">
            <w:pPr>
              <w:tabs>
                <w:tab w:val="center" w:pos="4677"/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C30D5" w:rsidRDefault="008C30D5" w:rsidP="00765406">
            <w:pPr>
              <w:tabs>
                <w:tab w:val="center" w:pos="4677"/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C30D5" w:rsidRDefault="008C30D5" w:rsidP="00765406">
            <w:pPr>
              <w:tabs>
                <w:tab w:val="center" w:pos="4677"/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74E21" w:rsidRPr="008C30D5" w:rsidRDefault="00A74E21" w:rsidP="00765406">
            <w:pPr>
              <w:tabs>
                <w:tab w:val="center" w:pos="4677"/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  <w:r w:rsidRPr="008C30D5">
              <w:rPr>
                <w:sz w:val="28"/>
                <w:szCs w:val="28"/>
              </w:rPr>
              <w:t xml:space="preserve">доктор економічних наук, </w:t>
            </w:r>
            <w:r w:rsidR="00044DE8" w:rsidRPr="008C30D5">
              <w:rPr>
                <w:sz w:val="28"/>
                <w:szCs w:val="28"/>
              </w:rPr>
              <w:t>професор</w:t>
            </w:r>
            <w:r w:rsidRPr="008C30D5">
              <w:rPr>
                <w:sz w:val="28"/>
                <w:szCs w:val="28"/>
              </w:rPr>
              <w:t>,</w:t>
            </w:r>
          </w:p>
          <w:p w:rsidR="00A74E21" w:rsidRPr="008C30D5" w:rsidRDefault="00316026" w:rsidP="00765406">
            <w:pPr>
              <w:tabs>
                <w:tab w:val="center" w:pos="4677"/>
                <w:tab w:val="left" w:pos="7260"/>
              </w:tabs>
              <w:ind w:firstLine="709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8C30D5">
              <w:rPr>
                <w:b/>
                <w:bCs/>
                <w:sz w:val="28"/>
                <w:szCs w:val="28"/>
              </w:rPr>
              <w:t>Кирич Наталя Богдані</w:t>
            </w:r>
            <w:r w:rsidR="00A74E21" w:rsidRPr="008C30D5">
              <w:rPr>
                <w:b/>
                <w:bCs/>
                <w:sz w:val="28"/>
                <w:szCs w:val="28"/>
              </w:rPr>
              <w:t>вна</w:t>
            </w:r>
            <w:r w:rsidR="00A74E21" w:rsidRPr="008C30D5">
              <w:rPr>
                <w:b/>
                <w:bCs/>
                <w:caps/>
                <w:sz w:val="28"/>
                <w:szCs w:val="28"/>
              </w:rPr>
              <w:t>,</w:t>
            </w:r>
          </w:p>
          <w:p w:rsidR="00A74E21" w:rsidRPr="008C30D5" w:rsidRDefault="00A74E21" w:rsidP="00E22DE1">
            <w:pPr>
              <w:tabs>
                <w:tab w:val="center" w:pos="4677"/>
                <w:tab w:val="left" w:pos="7260"/>
              </w:tabs>
              <w:ind w:left="688"/>
              <w:jc w:val="both"/>
              <w:rPr>
                <w:sz w:val="28"/>
                <w:szCs w:val="28"/>
              </w:rPr>
            </w:pPr>
            <w:r w:rsidRPr="008C30D5">
              <w:rPr>
                <w:sz w:val="28"/>
                <w:szCs w:val="28"/>
              </w:rPr>
              <w:t xml:space="preserve">Тернопільський національний технічний університет імені Івана Пулюя Міністерства освіти і науки України, </w:t>
            </w:r>
            <w:r w:rsidR="00316026" w:rsidRPr="008C30D5">
              <w:rPr>
                <w:sz w:val="28"/>
                <w:szCs w:val="28"/>
              </w:rPr>
              <w:t xml:space="preserve">професор </w:t>
            </w:r>
            <w:r w:rsidRPr="008C30D5">
              <w:rPr>
                <w:sz w:val="28"/>
                <w:szCs w:val="28"/>
              </w:rPr>
              <w:t>кафедр</w:t>
            </w:r>
            <w:r w:rsidR="00316026" w:rsidRPr="008C30D5">
              <w:rPr>
                <w:sz w:val="28"/>
                <w:szCs w:val="28"/>
              </w:rPr>
              <w:t>и</w:t>
            </w:r>
            <w:r w:rsidRPr="008C30D5">
              <w:rPr>
                <w:sz w:val="28"/>
                <w:szCs w:val="28"/>
              </w:rPr>
              <w:t xml:space="preserve"> менеджменту у виробничій сфері</w:t>
            </w:r>
          </w:p>
        </w:tc>
      </w:tr>
      <w:tr w:rsidR="008C30D5" w:rsidRPr="008C30D5" w:rsidTr="000E1894">
        <w:trPr>
          <w:jc w:val="right"/>
        </w:trPr>
        <w:tc>
          <w:tcPr>
            <w:tcW w:w="2465" w:type="dxa"/>
          </w:tcPr>
          <w:p w:rsidR="00A74E21" w:rsidRDefault="00A74E21" w:rsidP="00765406">
            <w:pPr>
              <w:tabs>
                <w:tab w:val="center" w:pos="4677"/>
                <w:tab w:val="left" w:pos="726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  <w:p w:rsidR="008C30D5" w:rsidRDefault="008C30D5" w:rsidP="00765406">
            <w:pPr>
              <w:tabs>
                <w:tab w:val="center" w:pos="4677"/>
                <w:tab w:val="left" w:pos="726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  <w:p w:rsidR="008C30D5" w:rsidRPr="008C30D5" w:rsidRDefault="008C30D5" w:rsidP="00765406">
            <w:pPr>
              <w:tabs>
                <w:tab w:val="center" w:pos="4677"/>
                <w:tab w:val="left" w:pos="726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  <w:p w:rsidR="00A74E21" w:rsidRPr="008C30D5" w:rsidRDefault="00587A6C" w:rsidP="00765406">
            <w:pPr>
              <w:tabs>
                <w:tab w:val="center" w:pos="4677"/>
                <w:tab w:val="left" w:pos="7260"/>
              </w:tabs>
              <w:ind w:firstLine="709"/>
              <w:rPr>
                <w:b/>
                <w:bCs/>
                <w:sz w:val="28"/>
                <w:szCs w:val="28"/>
              </w:rPr>
            </w:pPr>
            <w:r w:rsidRPr="008C30D5">
              <w:rPr>
                <w:b/>
                <w:bCs/>
                <w:sz w:val="28"/>
                <w:szCs w:val="28"/>
              </w:rPr>
              <w:t>Рецензент</w:t>
            </w:r>
            <w:r w:rsidR="00A74E21" w:rsidRPr="008C30D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A74E21" w:rsidRPr="008C30D5" w:rsidRDefault="00A74E21" w:rsidP="00765406">
            <w:pPr>
              <w:tabs>
                <w:tab w:val="center" w:pos="4677"/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C30D5" w:rsidRDefault="008C30D5" w:rsidP="00765406">
            <w:pPr>
              <w:tabs>
                <w:tab w:val="center" w:pos="4677"/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C30D5" w:rsidRDefault="008C30D5" w:rsidP="00765406">
            <w:pPr>
              <w:tabs>
                <w:tab w:val="center" w:pos="4677"/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A74E21" w:rsidRPr="008C30D5" w:rsidRDefault="00587A6C" w:rsidP="00765406">
            <w:pPr>
              <w:tabs>
                <w:tab w:val="center" w:pos="4677"/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  <w:r w:rsidRPr="008C30D5">
              <w:rPr>
                <w:sz w:val="28"/>
                <w:szCs w:val="28"/>
              </w:rPr>
              <w:t>кандидат технічних</w:t>
            </w:r>
            <w:r w:rsidR="00A74E21" w:rsidRPr="008C30D5">
              <w:rPr>
                <w:sz w:val="28"/>
                <w:szCs w:val="28"/>
              </w:rPr>
              <w:t xml:space="preserve"> наук, </w:t>
            </w:r>
            <w:r w:rsidRPr="008C30D5">
              <w:rPr>
                <w:sz w:val="28"/>
                <w:szCs w:val="28"/>
              </w:rPr>
              <w:t>доцент</w:t>
            </w:r>
          </w:p>
          <w:p w:rsidR="00A74E21" w:rsidRPr="008C30D5" w:rsidRDefault="00587A6C" w:rsidP="00765406">
            <w:pPr>
              <w:tabs>
                <w:tab w:val="center" w:pos="4677"/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  <w:r w:rsidRPr="008C30D5">
              <w:rPr>
                <w:b/>
                <w:bCs/>
                <w:caps/>
                <w:sz w:val="28"/>
                <w:szCs w:val="28"/>
              </w:rPr>
              <w:t>С</w:t>
            </w:r>
            <w:r w:rsidRPr="008C30D5">
              <w:rPr>
                <w:b/>
                <w:bCs/>
                <w:sz w:val="28"/>
                <w:szCs w:val="28"/>
              </w:rPr>
              <w:t>тойко Ігор Іванович</w:t>
            </w:r>
            <w:r w:rsidR="00A74E21" w:rsidRPr="008C30D5">
              <w:rPr>
                <w:sz w:val="28"/>
                <w:szCs w:val="28"/>
              </w:rPr>
              <w:t xml:space="preserve">, </w:t>
            </w:r>
          </w:p>
          <w:p w:rsidR="00A74E21" w:rsidRPr="008C30D5" w:rsidRDefault="00587A6C" w:rsidP="00E22DE1">
            <w:pPr>
              <w:tabs>
                <w:tab w:val="center" w:pos="4677"/>
                <w:tab w:val="left" w:pos="7260"/>
              </w:tabs>
              <w:ind w:left="688"/>
              <w:jc w:val="both"/>
              <w:rPr>
                <w:sz w:val="28"/>
                <w:szCs w:val="28"/>
              </w:rPr>
            </w:pPr>
            <w:r w:rsidRPr="008C30D5">
              <w:rPr>
                <w:sz w:val="28"/>
                <w:szCs w:val="28"/>
              </w:rPr>
              <w:t>Тернопільський національний технічний університет імені Івана Пулюя Міністерства освіти і науки України, доцент кафедри менеджменту інноваційної діяльності та підприємництва</w:t>
            </w:r>
          </w:p>
        </w:tc>
      </w:tr>
      <w:tr w:rsidR="008C30D5" w:rsidRPr="008C30D5" w:rsidTr="000E1894">
        <w:trPr>
          <w:jc w:val="right"/>
        </w:trPr>
        <w:tc>
          <w:tcPr>
            <w:tcW w:w="2465" w:type="dxa"/>
          </w:tcPr>
          <w:p w:rsidR="00A74E21" w:rsidRPr="008C30D5" w:rsidRDefault="00A74E21" w:rsidP="00765406">
            <w:pPr>
              <w:tabs>
                <w:tab w:val="center" w:pos="4677"/>
                <w:tab w:val="left" w:pos="726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A74E21" w:rsidRPr="008C30D5" w:rsidRDefault="00A74E21" w:rsidP="00765406">
            <w:pPr>
              <w:tabs>
                <w:tab w:val="center" w:pos="4677"/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30D5" w:rsidRPr="008C30D5" w:rsidTr="000E1894">
        <w:trPr>
          <w:jc w:val="right"/>
        </w:trPr>
        <w:tc>
          <w:tcPr>
            <w:tcW w:w="2465" w:type="dxa"/>
          </w:tcPr>
          <w:p w:rsidR="00A74E21" w:rsidRPr="008C30D5" w:rsidRDefault="00A74E21" w:rsidP="00765406">
            <w:pPr>
              <w:tabs>
                <w:tab w:val="center" w:pos="4677"/>
                <w:tab w:val="left" w:pos="726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  <w:p w:rsidR="00A74E21" w:rsidRPr="008C30D5" w:rsidRDefault="00A74E21" w:rsidP="00765406">
            <w:pPr>
              <w:tabs>
                <w:tab w:val="center" w:pos="4677"/>
                <w:tab w:val="left" w:pos="7260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A74E21" w:rsidRPr="008C30D5" w:rsidRDefault="00A74E21" w:rsidP="00765406">
            <w:pPr>
              <w:tabs>
                <w:tab w:val="center" w:pos="4677"/>
                <w:tab w:val="left" w:pos="726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Default="008C30D5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A74E21" w:rsidRPr="008C30D5" w:rsidRDefault="00A74E21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  <w:r w:rsidRPr="008C30D5">
        <w:rPr>
          <w:sz w:val="28"/>
          <w:szCs w:val="28"/>
        </w:rPr>
        <w:t xml:space="preserve">Захист </w:t>
      </w:r>
      <w:r w:rsidR="00587A6C" w:rsidRPr="008C30D5">
        <w:rPr>
          <w:sz w:val="28"/>
          <w:szCs w:val="28"/>
        </w:rPr>
        <w:t>дипломної магістерської роботи</w:t>
      </w:r>
      <w:r w:rsidRPr="008C30D5">
        <w:rPr>
          <w:sz w:val="28"/>
          <w:szCs w:val="28"/>
        </w:rPr>
        <w:t xml:space="preserve"> відбудеться </w:t>
      </w:r>
      <w:r w:rsidR="00C66426">
        <w:rPr>
          <w:sz w:val="28"/>
          <w:szCs w:val="28"/>
        </w:rPr>
        <w:t>2</w:t>
      </w:r>
      <w:r w:rsidR="00C66426" w:rsidRPr="00C66426">
        <w:rPr>
          <w:sz w:val="28"/>
          <w:szCs w:val="28"/>
        </w:rPr>
        <w:t>0</w:t>
      </w:r>
      <w:r w:rsidR="00D01590">
        <w:rPr>
          <w:sz w:val="28"/>
          <w:szCs w:val="28"/>
        </w:rPr>
        <w:t xml:space="preserve"> </w:t>
      </w:r>
      <w:bookmarkStart w:id="0" w:name="_GoBack"/>
      <w:bookmarkEnd w:id="0"/>
      <w:r w:rsidR="00587A6C" w:rsidRPr="009D588A">
        <w:rPr>
          <w:sz w:val="28"/>
          <w:szCs w:val="28"/>
        </w:rPr>
        <w:t>лютого</w:t>
      </w:r>
      <w:r w:rsidRPr="008C30D5">
        <w:rPr>
          <w:sz w:val="28"/>
          <w:szCs w:val="28"/>
        </w:rPr>
        <w:t xml:space="preserve"> 201</w:t>
      </w:r>
      <w:r w:rsidR="00587A6C" w:rsidRPr="008C30D5">
        <w:rPr>
          <w:sz w:val="28"/>
          <w:szCs w:val="28"/>
        </w:rPr>
        <w:t>7</w:t>
      </w:r>
      <w:r w:rsidRPr="008C30D5">
        <w:rPr>
          <w:sz w:val="28"/>
          <w:szCs w:val="28"/>
        </w:rPr>
        <w:t xml:space="preserve">р. о </w:t>
      </w:r>
      <w:r w:rsidR="00587A6C" w:rsidRPr="008C30D5">
        <w:rPr>
          <w:sz w:val="28"/>
          <w:szCs w:val="28"/>
        </w:rPr>
        <w:t>9</w:t>
      </w:r>
      <w:r w:rsidR="00783C35" w:rsidRPr="008C30D5">
        <w:rPr>
          <w:sz w:val="28"/>
          <w:szCs w:val="28"/>
          <w:vertAlign w:val="superscript"/>
        </w:rPr>
        <w:t>00</w:t>
      </w:r>
      <w:r w:rsidRPr="008C30D5">
        <w:rPr>
          <w:sz w:val="28"/>
          <w:szCs w:val="28"/>
        </w:rPr>
        <w:t xml:space="preserve">год. на засіданні </w:t>
      </w:r>
      <w:r w:rsidR="00587A6C" w:rsidRPr="008C30D5">
        <w:rPr>
          <w:sz w:val="28"/>
          <w:szCs w:val="28"/>
        </w:rPr>
        <w:t xml:space="preserve">Державної екзаменаційної комісії </w:t>
      </w:r>
      <w:r w:rsidR="00587A6C" w:rsidRPr="006F1E0C">
        <w:rPr>
          <w:sz w:val="28"/>
          <w:szCs w:val="28"/>
        </w:rPr>
        <w:t>№</w:t>
      </w:r>
      <w:r w:rsidR="00587A6C" w:rsidRPr="008C30D5">
        <w:rPr>
          <w:sz w:val="28"/>
          <w:szCs w:val="28"/>
        </w:rPr>
        <w:t xml:space="preserve"> ___</w:t>
      </w:r>
      <w:r w:rsidRPr="008C30D5">
        <w:rPr>
          <w:sz w:val="28"/>
          <w:szCs w:val="28"/>
        </w:rPr>
        <w:t xml:space="preserve"> Тернопільського національного технічного університету імені Івана Пулюя Міністерства освіти і науки України за адресою: 46008, м. Тернопіль, вул. </w:t>
      </w:r>
      <w:r w:rsidR="00587A6C" w:rsidRPr="008C30D5">
        <w:rPr>
          <w:sz w:val="28"/>
          <w:szCs w:val="28"/>
        </w:rPr>
        <w:t>Микулинецька</w:t>
      </w:r>
      <w:r w:rsidRPr="008C30D5">
        <w:rPr>
          <w:sz w:val="28"/>
          <w:szCs w:val="28"/>
        </w:rPr>
        <w:t xml:space="preserve">, </w:t>
      </w:r>
      <w:r w:rsidR="00783C35" w:rsidRPr="008C30D5">
        <w:rPr>
          <w:sz w:val="28"/>
          <w:szCs w:val="28"/>
        </w:rPr>
        <w:t>46</w:t>
      </w:r>
      <w:r w:rsidRPr="008C30D5">
        <w:rPr>
          <w:sz w:val="28"/>
          <w:szCs w:val="28"/>
        </w:rPr>
        <w:t xml:space="preserve">, </w:t>
      </w:r>
      <w:r w:rsidR="00587A6C" w:rsidRPr="008C30D5">
        <w:rPr>
          <w:sz w:val="28"/>
          <w:szCs w:val="28"/>
        </w:rPr>
        <w:t>ауд</w:t>
      </w:r>
      <w:r w:rsidRPr="008C30D5">
        <w:rPr>
          <w:sz w:val="28"/>
          <w:szCs w:val="28"/>
        </w:rPr>
        <w:t>.</w:t>
      </w:r>
      <w:r w:rsidR="00316026" w:rsidRPr="008C30D5">
        <w:rPr>
          <w:sz w:val="28"/>
          <w:szCs w:val="28"/>
        </w:rPr>
        <w:t>218</w:t>
      </w:r>
      <w:r w:rsidR="00587A6C" w:rsidRPr="008C30D5">
        <w:rPr>
          <w:sz w:val="28"/>
          <w:szCs w:val="28"/>
        </w:rPr>
        <w:t>.</w:t>
      </w:r>
    </w:p>
    <w:p w:rsidR="00A74E21" w:rsidRPr="00C66426" w:rsidRDefault="00A74E21" w:rsidP="00765406">
      <w:pPr>
        <w:tabs>
          <w:tab w:val="center" w:pos="4677"/>
          <w:tab w:val="left" w:pos="7260"/>
        </w:tabs>
        <w:ind w:firstLine="709"/>
        <w:jc w:val="both"/>
        <w:rPr>
          <w:sz w:val="28"/>
          <w:szCs w:val="28"/>
        </w:rPr>
      </w:pPr>
    </w:p>
    <w:p w:rsidR="008C30D5" w:rsidRPr="008C30D5" w:rsidRDefault="008C30D5" w:rsidP="00765406">
      <w:pPr>
        <w:tabs>
          <w:tab w:val="center" w:pos="4677"/>
          <w:tab w:val="left" w:pos="7260"/>
        </w:tabs>
        <w:ind w:firstLine="709"/>
        <w:jc w:val="center"/>
        <w:rPr>
          <w:b/>
          <w:bCs/>
          <w:sz w:val="28"/>
          <w:szCs w:val="28"/>
        </w:rPr>
      </w:pPr>
    </w:p>
    <w:p w:rsidR="008C30D5" w:rsidRPr="008C30D5" w:rsidRDefault="008C30D5" w:rsidP="00765406">
      <w:pPr>
        <w:tabs>
          <w:tab w:val="center" w:pos="4677"/>
          <w:tab w:val="left" w:pos="7260"/>
        </w:tabs>
        <w:ind w:firstLine="709"/>
        <w:jc w:val="center"/>
        <w:rPr>
          <w:sz w:val="28"/>
          <w:szCs w:val="28"/>
        </w:rPr>
        <w:sectPr w:rsidR="008C30D5" w:rsidRPr="008C30D5" w:rsidSect="00110190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F032B5" w:rsidRPr="008C30D5" w:rsidRDefault="00F032B5" w:rsidP="00765406">
      <w:pPr>
        <w:ind w:firstLine="709"/>
        <w:jc w:val="center"/>
        <w:rPr>
          <w:b/>
          <w:sz w:val="28"/>
          <w:szCs w:val="28"/>
        </w:rPr>
      </w:pPr>
      <w:r w:rsidRPr="008C30D5">
        <w:rPr>
          <w:b/>
          <w:sz w:val="28"/>
          <w:szCs w:val="28"/>
        </w:rPr>
        <w:lastRenderedPageBreak/>
        <w:t>ЗАГАЛЬНА ХАРАКТЕРИСТИКА РОБОТИ</w:t>
      </w:r>
    </w:p>
    <w:p w:rsidR="0032566B" w:rsidRPr="008C30D5" w:rsidRDefault="00F032B5" w:rsidP="00765406">
      <w:pPr>
        <w:pStyle w:val="11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C30D5">
        <w:rPr>
          <w:rFonts w:eastAsia="Arial Unicode MS"/>
          <w:b/>
          <w:bCs/>
          <w:sz w:val="28"/>
          <w:szCs w:val="28"/>
          <w:lang w:val="uk-UA"/>
        </w:rPr>
        <w:t>Актуальність теми.</w:t>
      </w:r>
      <w:r w:rsidR="0032566B" w:rsidRPr="008C30D5">
        <w:rPr>
          <w:sz w:val="28"/>
          <w:szCs w:val="28"/>
          <w:lang w:val="uk-UA"/>
        </w:rPr>
        <w:t>Хлібопекарська промисловість відіграє вирішальну роль в забезпеченні продовольчої безпеки будь-якої країни. Виробництво хліба є однією з найбільш динамічних та інвестиційно-привабливих галузей харчової промисловості з високим рівнем оборотності капіталу, стабільним попитом на продукцію.</w:t>
      </w:r>
    </w:p>
    <w:p w:rsidR="0032566B" w:rsidRPr="008C30D5" w:rsidRDefault="0032566B" w:rsidP="00765406">
      <w:pPr>
        <w:shd w:val="clear" w:color="auto" w:fill="FFFFFF"/>
        <w:ind w:firstLine="709"/>
        <w:jc w:val="both"/>
        <w:rPr>
          <w:sz w:val="28"/>
          <w:szCs w:val="28"/>
        </w:rPr>
      </w:pPr>
      <w:r w:rsidRPr="008C30D5">
        <w:rPr>
          <w:sz w:val="28"/>
          <w:szCs w:val="28"/>
        </w:rPr>
        <w:t xml:space="preserve">Разом з тим, дослідження ефективності операційної діяльності суб’єктів господарювання хлібопекарської промисловості виявило наступні її особливості: зниження обсягів виробництва і реалізації продукції, низький середньогалузевий рівень використання виробничих потужностей, високий рівень зносу основних виробничих фондів підприємств галузі, висока конкуренція на ринку хлібобулочних виробів, недостатній рівень рентабельності </w:t>
      </w:r>
      <w:r w:rsidR="0027123A" w:rsidRPr="008C30D5">
        <w:rPr>
          <w:sz w:val="28"/>
          <w:szCs w:val="28"/>
        </w:rPr>
        <w:t xml:space="preserve">продукції </w:t>
      </w:r>
      <w:r w:rsidRPr="008C30D5">
        <w:rPr>
          <w:sz w:val="28"/>
          <w:szCs w:val="28"/>
        </w:rPr>
        <w:t>підприємств, застарілість технології</w:t>
      </w:r>
      <w:r w:rsidR="0027123A" w:rsidRPr="008C30D5">
        <w:rPr>
          <w:sz w:val="28"/>
          <w:szCs w:val="28"/>
        </w:rPr>
        <w:t xml:space="preserve"> виробництва</w:t>
      </w:r>
      <w:r w:rsidRPr="008C30D5">
        <w:rPr>
          <w:sz w:val="28"/>
          <w:szCs w:val="28"/>
        </w:rPr>
        <w:t xml:space="preserve">. </w:t>
      </w:r>
    </w:p>
    <w:p w:rsidR="0032566B" w:rsidRPr="008C30D5" w:rsidRDefault="0032566B" w:rsidP="00765406">
      <w:pPr>
        <w:shd w:val="clear" w:color="auto" w:fill="FFFFFF"/>
        <w:ind w:firstLine="709"/>
        <w:jc w:val="both"/>
        <w:rPr>
          <w:sz w:val="28"/>
          <w:szCs w:val="28"/>
        </w:rPr>
      </w:pPr>
      <w:r w:rsidRPr="008C30D5">
        <w:rPr>
          <w:sz w:val="28"/>
          <w:szCs w:val="28"/>
        </w:rPr>
        <w:t xml:space="preserve">У цілому, в хлібопекарській галузі лише п’ята частина активного обсягу виробничих засобів має сучасний світовий рівень, чверть підлягає модернізації, а питома вага застарілої техніки, що потребує негайної заміни, становить майже третину. Наявність тіньового сектору, недозавантаженняпотужностей хлібокомбінатів, які були розраховані на виробництво значних обсягів продукції в умовах відсутності конкуренції, неефективне цінове регулювання, прагнення перекласти соціальні проблеми на комерційні структури без адекватної підтримки з боку держави, низька якість менеджменту значно загострили проблеми хлібопекарської промисловості як на макрорівні, так і на мікрорівні. </w:t>
      </w:r>
    </w:p>
    <w:p w:rsidR="00F032B5" w:rsidRPr="008C30D5" w:rsidRDefault="0032566B" w:rsidP="00765406">
      <w:pPr>
        <w:shd w:val="clear" w:color="auto" w:fill="FFFFFF"/>
        <w:ind w:firstLine="709"/>
        <w:jc w:val="both"/>
        <w:rPr>
          <w:rFonts w:eastAsia="Arial Unicode MS"/>
          <w:bCs/>
          <w:sz w:val="28"/>
          <w:szCs w:val="28"/>
          <w:highlight w:val="yellow"/>
        </w:rPr>
      </w:pPr>
      <w:r w:rsidRPr="008C30D5">
        <w:rPr>
          <w:sz w:val="28"/>
          <w:szCs w:val="28"/>
        </w:rPr>
        <w:t>Хлібзаводи не витримують конкуренції, втрачають свою частку на ринку, практично згортають інвестиційну діяльність щодо модернізації та оновлення обладнання. Саме з метою ефективного функціонування в умовах жорсткої конкуренції потрібно забезпечувати постійне вдосконалення системи операційного менеджменту підприємств хлібопекарської галузі.</w:t>
      </w:r>
    </w:p>
    <w:p w:rsidR="00F032B5" w:rsidRPr="008C30D5" w:rsidRDefault="00F032B5" w:rsidP="00765406">
      <w:pPr>
        <w:shd w:val="clear" w:color="auto" w:fill="FFFFFF"/>
        <w:ind w:firstLine="709"/>
        <w:jc w:val="both"/>
        <w:rPr>
          <w:rFonts w:eastAsia="Arial Unicode MS"/>
          <w:bCs/>
          <w:sz w:val="28"/>
          <w:szCs w:val="28"/>
        </w:rPr>
      </w:pPr>
      <w:r w:rsidRPr="008C30D5">
        <w:rPr>
          <w:rFonts w:eastAsia="Arial Unicode MS"/>
          <w:bCs/>
          <w:sz w:val="28"/>
          <w:szCs w:val="28"/>
        </w:rPr>
        <w:t xml:space="preserve">Проблемам </w:t>
      </w:r>
      <w:r w:rsidR="0032566B" w:rsidRPr="008C30D5">
        <w:rPr>
          <w:rFonts w:eastAsia="Arial Unicode MS"/>
          <w:bCs/>
          <w:sz w:val="28"/>
          <w:szCs w:val="28"/>
        </w:rPr>
        <w:t>підвище</w:t>
      </w:r>
      <w:r w:rsidRPr="008C30D5">
        <w:rPr>
          <w:rFonts w:eastAsia="Arial Unicode MS"/>
          <w:bCs/>
          <w:sz w:val="28"/>
          <w:szCs w:val="28"/>
        </w:rPr>
        <w:t xml:space="preserve">ння ефективності </w:t>
      </w:r>
      <w:r w:rsidR="0032566B" w:rsidRPr="008C30D5">
        <w:rPr>
          <w:sz w:val="28"/>
          <w:szCs w:val="28"/>
        </w:rPr>
        <w:t>системи операційного менеджменту підприємств</w:t>
      </w:r>
      <w:r w:rsidRPr="008C30D5">
        <w:rPr>
          <w:rFonts w:eastAsia="Arial Unicode MS"/>
          <w:bCs/>
          <w:sz w:val="28"/>
          <w:szCs w:val="28"/>
        </w:rPr>
        <w:t xml:space="preserve"> присвячені роботи багатьох вітчизняних та зарубіжних учених. Серед них роботи </w:t>
      </w:r>
      <w:r w:rsidR="0027123A" w:rsidRPr="008C30D5">
        <w:rPr>
          <w:sz w:val="28"/>
          <w:szCs w:val="28"/>
        </w:rPr>
        <w:t xml:space="preserve">М. Алімана, В. Апопія, C. Бабенка, О. Березіна, </w:t>
      </w:r>
      <w:r w:rsidR="00F3552B" w:rsidRPr="00C66426">
        <w:rPr>
          <w:sz w:val="28"/>
          <w:szCs w:val="28"/>
        </w:rPr>
        <w:t>В.О. Василенко, Л.Гелловея,</w:t>
      </w:r>
      <w:r w:rsidR="0027123A" w:rsidRPr="008C30D5">
        <w:rPr>
          <w:sz w:val="28"/>
          <w:szCs w:val="28"/>
        </w:rPr>
        <w:t xml:space="preserve">В. Гончаренка, Л. Дяченка, М. Кулакової, А. Куценко, І. Маркіної, Н. Міценко, А. Пантелеймоненка, М. Рогози, М. Туган-Барановського, Ф. Хміля, </w:t>
      </w:r>
      <w:r w:rsidR="0027123A" w:rsidRPr="00C66426">
        <w:rPr>
          <w:sz w:val="28"/>
          <w:szCs w:val="28"/>
        </w:rPr>
        <w:t>Р.Б. Чейз</w:t>
      </w:r>
      <w:r w:rsidR="0027123A" w:rsidRPr="008C30D5">
        <w:rPr>
          <w:sz w:val="28"/>
          <w:szCs w:val="28"/>
        </w:rPr>
        <w:t>а</w:t>
      </w:r>
      <w:r w:rsidR="0027123A" w:rsidRPr="008C30D5">
        <w:rPr>
          <w:rFonts w:eastAsia="Arial Unicode MS"/>
          <w:bCs/>
          <w:sz w:val="28"/>
          <w:szCs w:val="28"/>
        </w:rPr>
        <w:t xml:space="preserve">, </w:t>
      </w:r>
      <w:r w:rsidR="0027123A" w:rsidRPr="008C30D5">
        <w:rPr>
          <w:sz w:val="28"/>
          <w:szCs w:val="28"/>
        </w:rPr>
        <w:t>Л. Шимановської-Діанич та інших</w:t>
      </w:r>
      <w:r w:rsidRPr="008C30D5">
        <w:rPr>
          <w:rFonts w:eastAsia="Arial Unicode MS"/>
          <w:bCs/>
          <w:sz w:val="28"/>
          <w:szCs w:val="28"/>
        </w:rPr>
        <w:t>.</w:t>
      </w:r>
    </w:p>
    <w:p w:rsidR="00F032B5" w:rsidRPr="008C30D5" w:rsidRDefault="00F032B5" w:rsidP="00765406">
      <w:pPr>
        <w:ind w:firstLine="709"/>
        <w:contextualSpacing/>
        <w:jc w:val="both"/>
        <w:rPr>
          <w:rFonts w:eastAsia="Arial Unicode MS"/>
          <w:bCs/>
          <w:sz w:val="28"/>
          <w:szCs w:val="28"/>
        </w:rPr>
      </w:pPr>
      <w:r w:rsidRPr="008C30D5">
        <w:rPr>
          <w:rFonts w:eastAsia="Arial Unicode MS"/>
          <w:b/>
          <w:bCs/>
          <w:sz w:val="28"/>
          <w:szCs w:val="28"/>
        </w:rPr>
        <w:t>Метою магістерської роботи</w:t>
      </w:r>
      <w:r w:rsidR="00271BD3" w:rsidRPr="008C30D5">
        <w:rPr>
          <w:sz w:val="28"/>
          <w:szCs w:val="28"/>
        </w:rPr>
        <w:t xml:space="preserve">є розробка методичних підходів та практичних рекомендацій щодо покращення функціонування системи </w:t>
      </w:r>
      <w:r w:rsidR="00271BD3" w:rsidRPr="00C66426">
        <w:rPr>
          <w:sz w:val="28"/>
          <w:szCs w:val="28"/>
        </w:rPr>
        <w:t>операційногоменеджменту</w:t>
      </w:r>
      <w:r w:rsidR="00271BD3" w:rsidRPr="008C30D5">
        <w:rPr>
          <w:sz w:val="28"/>
          <w:szCs w:val="28"/>
        </w:rPr>
        <w:t xml:space="preserve"> підприємства.</w:t>
      </w:r>
    </w:p>
    <w:p w:rsidR="00F032B5" w:rsidRPr="008C30D5" w:rsidRDefault="00F032B5" w:rsidP="00765406">
      <w:pPr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8C30D5">
        <w:rPr>
          <w:rFonts w:eastAsia="Arial Unicode MS"/>
          <w:b/>
          <w:bCs/>
          <w:sz w:val="28"/>
          <w:szCs w:val="28"/>
        </w:rPr>
        <w:t>Основні завдання дослідження:</w:t>
      </w:r>
    </w:p>
    <w:p w:rsidR="00F032B5" w:rsidRPr="008C30D5" w:rsidRDefault="007D29C5" w:rsidP="00765406">
      <w:pPr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8C30D5">
        <w:rPr>
          <w:rFonts w:eastAsia="Arial Unicode MS"/>
          <w:bCs/>
          <w:sz w:val="28"/>
          <w:szCs w:val="28"/>
        </w:rPr>
        <w:t xml:space="preserve">- </w:t>
      </w:r>
      <w:r w:rsidR="00F032B5" w:rsidRPr="008C30D5">
        <w:rPr>
          <w:rFonts w:eastAsia="Arial Unicode MS"/>
          <w:bCs/>
          <w:sz w:val="28"/>
          <w:szCs w:val="28"/>
        </w:rPr>
        <w:t>систематизація, розширення і поглиблення теоретичних знань і практичних навичок, набутих у вивченні комплексних, професійно-орієнтованих дисциплін і використання їх для вирішення конкретних управлінських завдань;</w:t>
      </w:r>
    </w:p>
    <w:p w:rsidR="00F032B5" w:rsidRPr="008C30D5" w:rsidRDefault="00F032B5" w:rsidP="00765406">
      <w:pPr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8C30D5">
        <w:rPr>
          <w:rFonts w:eastAsia="Arial Unicode MS"/>
          <w:bCs/>
          <w:sz w:val="28"/>
          <w:szCs w:val="28"/>
        </w:rPr>
        <w:lastRenderedPageBreak/>
        <w:t>- набуття навичок самостійного прийняття управлінських рішень, логічного мислення;</w:t>
      </w:r>
    </w:p>
    <w:p w:rsidR="00F032B5" w:rsidRPr="008C30D5" w:rsidRDefault="00F032B5" w:rsidP="00765406">
      <w:pPr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8C30D5">
        <w:rPr>
          <w:rFonts w:eastAsia="Arial Unicode MS"/>
          <w:bCs/>
          <w:sz w:val="28"/>
          <w:szCs w:val="28"/>
        </w:rPr>
        <w:t>- розвиток умінь користуватись законодавчою, нормативною і спеціальною літературою.</w:t>
      </w:r>
    </w:p>
    <w:p w:rsidR="00F032B5" w:rsidRPr="008C30D5" w:rsidRDefault="00F032B5" w:rsidP="00765406">
      <w:pPr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8C30D5">
        <w:rPr>
          <w:rFonts w:eastAsia="Arial Unicode MS"/>
          <w:bCs/>
          <w:sz w:val="28"/>
          <w:szCs w:val="28"/>
        </w:rPr>
        <w:t xml:space="preserve">- </w:t>
      </w:r>
      <w:r w:rsidR="00271BD3" w:rsidRPr="008C30D5">
        <w:rPr>
          <w:rFonts w:eastAsia="Arial Unicode MS"/>
          <w:bCs/>
          <w:sz w:val="28"/>
          <w:szCs w:val="28"/>
        </w:rPr>
        <w:t>використання</w:t>
      </w:r>
      <w:r w:rsidRPr="008C30D5">
        <w:rPr>
          <w:rFonts w:eastAsia="Arial Unicode MS"/>
          <w:bCs/>
          <w:sz w:val="28"/>
          <w:szCs w:val="28"/>
        </w:rPr>
        <w:t xml:space="preserve"> знань</w:t>
      </w:r>
      <w:r w:rsidR="00271BD3" w:rsidRPr="008C30D5">
        <w:rPr>
          <w:rFonts w:eastAsia="Arial Unicode MS"/>
          <w:bCs/>
          <w:sz w:val="28"/>
          <w:szCs w:val="28"/>
        </w:rPr>
        <w:t>,</w:t>
      </w:r>
      <w:r w:rsidRPr="008C30D5">
        <w:rPr>
          <w:rFonts w:eastAsia="Arial Unicode MS"/>
          <w:bCs/>
          <w:sz w:val="28"/>
          <w:szCs w:val="28"/>
        </w:rPr>
        <w:t xml:space="preserve"> отриманих з професійно-орієнтованих дисциплін економічного циклу</w:t>
      </w:r>
      <w:r w:rsidR="00271BD3" w:rsidRPr="008C30D5">
        <w:rPr>
          <w:rFonts w:eastAsia="Arial Unicode MS"/>
          <w:bCs/>
          <w:sz w:val="28"/>
          <w:szCs w:val="28"/>
        </w:rPr>
        <w:t>,</w:t>
      </w:r>
      <w:r w:rsidRPr="008C30D5">
        <w:rPr>
          <w:rFonts w:eastAsia="Arial Unicode MS"/>
          <w:bCs/>
          <w:sz w:val="28"/>
          <w:szCs w:val="28"/>
        </w:rPr>
        <w:t xml:space="preserve"> і вмінь використовувати набуті знання на при здійсненні аналізу основних показників </w:t>
      </w:r>
      <w:r w:rsidR="00F3552B" w:rsidRPr="008C30D5">
        <w:rPr>
          <w:rFonts w:eastAsia="Arial Unicode MS"/>
          <w:bCs/>
          <w:sz w:val="28"/>
          <w:szCs w:val="28"/>
        </w:rPr>
        <w:t xml:space="preserve">операційної </w:t>
      </w:r>
      <w:r w:rsidRPr="008C30D5">
        <w:rPr>
          <w:rFonts w:eastAsia="Arial Unicode MS"/>
          <w:bCs/>
          <w:sz w:val="28"/>
          <w:szCs w:val="28"/>
        </w:rPr>
        <w:t>діяльності підприємства;</w:t>
      </w:r>
    </w:p>
    <w:p w:rsidR="00F032B5" w:rsidRPr="008C30D5" w:rsidRDefault="00F032B5" w:rsidP="00765406">
      <w:pPr>
        <w:shd w:val="clear" w:color="auto" w:fill="FFFFFF"/>
        <w:tabs>
          <w:tab w:val="left" w:pos="993"/>
        </w:tabs>
        <w:ind w:firstLine="709"/>
        <w:jc w:val="both"/>
        <w:rPr>
          <w:rFonts w:eastAsia="Arial Unicode MS"/>
          <w:bCs/>
          <w:sz w:val="28"/>
          <w:szCs w:val="28"/>
        </w:rPr>
      </w:pPr>
      <w:r w:rsidRPr="008C30D5">
        <w:rPr>
          <w:rFonts w:eastAsia="Arial Unicode MS"/>
          <w:bCs/>
          <w:sz w:val="28"/>
          <w:szCs w:val="28"/>
        </w:rPr>
        <w:t xml:space="preserve">- розробка конкретних практичних рекомендацій задля покращення </w:t>
      </w:r>
      <w:r w:rsidR="00271BD3" w:rsidRPr="008C30D5">
        <w:rPr>
          <w:sz w:val="28"/>
          <w:szCs w:val="28"/>
        </w:rPr>
        <w:t>функціонування системи операційного менеджменту ПП «Прохоров Л.В.»</w:t>
      </w:r>
      <w:r w:rsidRPr="008C30D5">
        <w:rPr>
          <w:rFonts w:eastAsia="Arial Unicode MS"/>
          <w:bCs/>
          <w:sz w:val="28"/>
          <w:szCs w:val="28"/>
        </w:rPr>
        <w:t>.</w:t>
      </w:r>
    </w:p>
    <w:p w:rsidR="007D29C5" w:rsidRPr="008C30D5" w:rsidRDefault="007D29C5" w:rsidP="00765406">
      <w:pPr>
        <w:ind w:firstLine="709"/>
        <w:contextualSpacing/>
        <w:jc w:val="both"/>
        <w:rPr>
          <w:rFonts w:eastAsia="Arial Unicode MS"/>
          <w:bCs/>
          <w:sz w:val="28"/>
          <w:szCs w:val="28"/>
        </w:rPr>
      </w:pPr>
      <w:r w:rsidRPr="008C30D5">
        <w:rPr>
          <w:rFonts w:eastAsia="Arial Unicode MS"/>
          <w:b/>
          <w:bCs/>
          <w:sz w:val="28"/>
          <w:szCs w:val="28"/>
        </w:rPr>
        <w:t>Об’єктом дослідження</w:t>
      </w:r>
      <w:r w:rsidRPr="008C30D5">
        <w:rPr>
          <w:rFonts w:eastAsia="Arial Unicode MS"/>
          <w:bCs/>
          <w:sz w:val="28"/>
          <w:szCs w:val="28"/>
        </w:rPr>
        <w:t xml:space="preserve"> є </w:t>
      </w:r>
      <w:r w:rsidR="00271BD3" w:rsidRPr="008C30D5">
        <w:rPr>
          <w:sz w:val="28"/>
          <w:szCs w:val="28"/>
        </w:rPr>
        <w:t xml:space="preserve">система </w:t>
      </w:r>
      <w:r w:rsidR="00271BD3" w:rsidRPr="00C66426">
        <w:rPr>
          <w:sz w:val="28"/>
          <w:szCs w:val="28"/>
          <w:lang w:val="ru-RU"/>
        </w:rPr>
        <w:t>операційногоменеджменту</w:t>
      </w:r>
      <w:r w:rsidR="00271BD3" w:rsidRPr="008C30D5">
        <w:rPr>
          <w:sz w:val="28"/>
          <w:szCs w:val="28"/>
        </w:rPr>
        <w:t xml:space="preserve"> ПП «Прохоров Л.В.»</w:t>
      </w:r>
      <w:r w:rsidRPr="008C30D5">
        <w:rPr>
          <w:rFonts w:eastAsia="Arial Unicode MS"/>
          <w:bCs/>
          <w:sz w:val="28"/>
          <w:szCs w:val="28"/>
        </w:rPr>
        <w:t>.</w:t>
      </w:r>
    </w:p>
    <w:p w:rsidR="00F032B5" w:rsidRPr="008C30D5" w:rsidRDefault="00F032B5" w:rsidP="00765406">
      <w:pPr>
        <w:ind w:firstLine="709"/>
        <w:jc w:val="both"/>
        <w:rPr>
          <w:sz w:val="28"/>
          <w:szCs w:val="28"/>
        </w:rPr>
      </w:pPr>
      <w:r w:rsidRPr="008C30D5">
        <w:rPr>
          <w:b/>
          <w:sz w:val="28"/>
          <w:szCs w:val="28"/>
        </w:rPr>
        <w:t>Методи дослідження.</w:t>
      </w:r>
      <w:r w:rsidRPr="008C30D5">
        <w:rPr>
          <w:sz w:val="28"/>
          <w:szCs w:val="28"/>
        </w:rPr>
        <w:t xml:space="preserve"> У магістерській роботі для вирішення намічених завдань та досягнення мети використано наступні методи: еко</w:t>
      </w:r>
      <w:r w:rsidR="00271BD3" w:rsidRPr="008C30D5">
        <w:rPr>
          <w:sz w:val="28"/>
          <w:szCs w:val="28"/>
        </w:rPr>
        <w:t>номіко-математичні, статистичні</w:t>
      </w:r>
      <w:r w:rsidRPr="008C30D5">
        <w:rPr>
          <w:sz w:val="28"/>
          <w:szCs w:val="28"/>
        </w:rPr>
        <w:t xml:space="preserve">, </w:t>
      </w:r>
      <w:r w:rsidR="00271BD3" w:rsidRPr="008C30D5">
        <w:rPr>
          <w:sz w:val="28"/>
          <w:szCs w:val="28"/>
        </w:rPr>
        <w:t>розрахунково-аналітичні, експертні, соціологічні, опитування, методи екстраполяції і інтерполяції, хронометраж робочого дня</w:t>
      </w:r>
      <w:r w:rsidRPr="008C30D5">
        <w:rPr>
          <w:sz w:val="28"/>
          <w:szCs w:val="28"/>
        </w:rPr>
        <w:t>.</w:t>
      </w:r>
    </w:p>
    <w:p w:rsidR="007D29C5" w:rsidRPr="008C30D5" w:rsidRDefault="007D29C5" w:rsidP="00765406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8C30D5">
        <w:rPr>
          <w:rFonts w:eastAsia="Arial Unicode MS"/>
          <w:b/>
          <w:bCs/>
          <w:sz w:val="28"/>
          <w:szCs w:val="28"/>
        </w:rPr>
        <w:t>Предметом дослідження</w:t>
      </w:r>
      <w:r w:rsidRPr="008C30D5">
        <w:rPr>
          <w:rFonts w:eastAsia="Arial Unicode MS"/>
          <w:bCs/>
          <w:sz w:val="28"/>
          <w:szCs w:val="28"/>
        </w:rPr>
        <w:t xml:space="preserve"> є </w:t>
      </w:r>
      <w:r w:rsidR="00271BD3" w:rsidRPr="008C30D5">
        <w:rPr>
          <w:sz w:val="28"/>
          <w:szCs w:val="28"/>
        </w:rPr>
        <w:t>процес функціонування системи операційного менеджменту досліджуваного підприємства</w:t>
      </w:r>
      <w:r w:rsidRPr="008C30D5">
        <w:rPr>
          <w:rFonts w:eastAsia="Arial Unicode MS"/>
          <w:bCs/>
          <w:sz w:val="28"/>
          <w:szCs w:val="28"/>
        </w:rPr>
        <w:t>.</w:t>
      </w:r>
    </w:p>
    <w:p w:rsidR="00F032B5" w:rsidRPr="008C30D5" w:rsidRDefault="00F032B5" w:rsidP="00765406">
      <w:pPr>
        <w:ind w:firstLine="709"/>
        <w:jc w:val="both"/>
        <w:rPr>
          <w:sz w:val="28"/>
          <w:szCs w:val="28"/>
        </w:rPr>
      </w:pPr>
      <w:r w:rsidRPr="008C30D5">
        <w:rPr>
          <w:b/>
          <w:sz w:val="28"/>
          <w:szCs w:val="28"/>
        </w:rPr>
        <w:t>Інформаційну базу дослідження</w:t>
      </w:r>
      <w:r w:rsidRPr="008C30D5">
        <w:rPr>
          <w:sz w:val="28"/>
          <w:szCs w:val="28"/>
        </w:rPr>
        <w:t xml:space="preserve"> складають монографічні праці вітчизняних та зарубіжних вчених-економістів, матеріали науково-практичних конференцій, матеріали фінансової звітності </w:t>
      </w:r>
      <w:r w:rsidR="00D27A90" w:rsidRPr="008C30D5">
        <w:rPr>
          <w:sz w:val="28"/>
          <w:szCs w:val="28"/>
        </w:rPr>
        <w:t>ПП «Прохоров Л.В.»</w:t>
      </w:r>
      <w:r w:rsidRPr="008C30D5">
        <w:rPr>
          <w:sz w:val="28"/>
          <w:szCs w:val="28"/>
        </w:rPr>
        <w:t>, матеріали періодичних та спеціалізованих видань.</w:t>
      </w:r>
    </w:p>
    <w:p w:rsidR="00F032B5" w:rsidRPr="008C30D5" w:rsidRDefault="00F032B5" w:rsidP="0076540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66426">
        <w:rPr>
          <w:rStyle w:val="rvts13"/>
          <w:b/>
          <w:sz w:val="28"/>
          <w:szCs w:val="28"/>
          <w:lang w:val="uk-UA"/>
        </w:rPr>
        <w:t>Наукова новизна</w:t>
      </w:r>
      <w:r w:rsidRPr="00C66426">
        <w:rPr>
          <w:rStyle w:val="rvts13"/>
          <w:b/>
          <w:bCs/>
          <w:sz w:val="28"/>
          <w:szCs w:val="28"/>
          <w:lang w:val="uk-UA"/>
        </w:rPr>
        <w:t>результатівдослідження</w:t>
      </w:r>
      <w:r w:rsidRPr="008C30D5">
        <w:rPr>
          <w:rStyle w:val="rvts6"/>
          <w:sz w:val="28"/>
          <w:szCs w:val="28"/>
          <w:lang w:val="uk-UA"/>
        </w:rPr>
        <w:t xml:space="preserve"> полягає в </w:t>
      </w:r>
      <w:r w:rsidR="00BA7DD4" w:rsidRPr="008C30D5">
        <w:rPr>
          <w:sz w:val="28"/>
          <w:szCs w:val="28"/>
          <w:lang w:val="uk-UA"/>
        </w:rPr>
        <w:t>авторському трактуванні визначення поняття «Система операційного менеджменту», класифікації функцій, методів і принципів функціонування системи операційного менеджменту</w:t>
      </w:r>
      <w:r w:rsidRPr="008C30D5">
        <w:rPr>
          <w:rStyle w:val="rvts6"/>
          <w:sz w:val="28"/>
          <w:szCs w:val="28"/>
          <w:lang w:val="uk-UA"/>
        </w:rPr>
        <w:t>та пошук шляхів підвищення ефективності</w:t>
      </w:r>
      <w:r w:rsidR="00BA7DD4" w:rsidRPr="008C30D5">
        <w:rPr>
          <w:rStyle w:val="rvts6"/>
          <w:sz w:val="28"/>
          <w:szCs w:val="28"/>
          <w:lang w:val="uk-UA"/>
        </w:rPr>
        <w:t xml:space="preserve"> цієї </w:t>
      </w:r>
      <w:r w:rsidR="00BA7DD4" w:rsidRPr="008C30D5">
        <w:rPr>
          <w:sz w:val="28"/>
          <w:szCs w:val="28"/>
          <w:lang w:val="uk-UA"/>
        </w:rPr>
        <w:t>системи</w:t>
      </w:r>
      <w:r w:rsidRPr="008C30D5">
        <w:rPr>
          <w:sz w:val="28"/>
          <w:szCs w:val="28"/>
          <w:lang w:val="uk-UA"/>
        </w:rPr>
        <w:t xml:space="preserve">. </w:t>
      </w:r>
    </w:p>
    <w:p w:rsidR="00D27A90" w:rsidRPr="008C30D5" w:rsidRDefault="00F032B5" w:rsidP="0076540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C30D5">
        <w:rPr>
          <w:rStyle w:val="rvts13"/>
          <w:b/>
          <w:bCs/>
          <w:sz w:val="28"/>
          <w:szCs w:val="28"/>
        </w:rPr>
        <w:t>Практичнезначенняотриманихрезультатів.</w:t>
      </w:r>
      <w:r w:rsidR="00D27A90" w:rsidRPr="008C30D5">
        <w:rPr>
          <w:sz w:val="28"/>
          <w:szCs w:val="28"/>
          <w:lang w:val="uk-UA"/>
        </w:rPr>
        <w:t>Робота має практичне застосування, свідченням цього є довідка про впровадження проектних рішень у діяльність ПП «Прохоров Л.В.»</w:t>
      </w:r>
    </w:p>
    <w:p w:rsidR="00F032B5" w:rsidRPr="008C30D5" w:rsidRDefault="00F032B5" w:rsidP="00765406">
      <w:pPr>
        <w:ind w:firstLine="709"/>
        <w:jc w:val="both"/>
        <w:rPr>
          <w:rStyle w:val="aa"/>
          <w:b w:val="0"/>
          <w:bCs w:val="0"/>
          <w:sz w:val="28"/>
          <w:szCs w:val="28"/>
        </w:rPr>
      </w:pPr>
      <w:r w:rsidRPr="008C30D5">
        <w:rPr>
          <w:b/>
          <w:sz w:val="28"/>
          <w:szCs w:val="28"/>
        </w:rPr>
        <w:t>Структура та обсяг роботи.</w:t>
      </w:r>
      <w:r w:rsidRPr="008C30D5">
        <w:rPr>
          <w:sz w:val="28"/>
          <w:szCs w:val="28"/>
        </w:rPr>
        <w:t xml:space="preserve"> Дана робота складається із вступу, семи розділів, 1</w:t>
      </w:r>
      <w:r w:rsidR="00126481" w:rsidRPr="008C30D5">
        <w:rPr>
          <w:sz w:val="28"/>
          <w:szCs w:val="28"/>
        </w:rPr>
        <w:t>9</w:t>
      </w:r>
      <w:r w:rsidRPr="008C30D5">
        <w:rPr>
          <w:sz w:val="28"/>
          <w:szCs w:val="28"/>
        </w:rPr>
        <w:t xml:space="preserve"> підрозділів, висновків та пропозицій, списку використан</w:t>
      </w:r>
      <w:r w:rsidR="00126481" w:rsidRPr="008C30D5">
        <w:rPr>
          <w:sz w:val="28"/>
          <w:szCs w:val="28"/>
        </w:rPr>
        <w:t>ихджерел</w:t>
      </w:r>
      <w:r w:rsidRPr="008C30D5">
        <w:rPr>
          <w:sz w:val="28"/>
          <w:szCs w:val="28"/>
        </w:rPr>
        <w:t xml:space="preserve"> із </w:t>
      </w:r>
      <w:r w:rsidR="00126481" w:rsidRPr="008C30D5">
        <w:rPr>
          <w:sz w:val="28"/>
          <w:szCs w:val="28"/>
        </w:rPr>
        <w:t>76</w:t>
      </w:r>
      <w:r w:rsidRPr="008C30D5">
        <w:rPr>
          <w:sz w:val="28"/>
          <w:szCs w:val="28"/>
        </w:rPr>
        <w:t xml:space="preserve"> найменувань і </w:t>
      </w:r>
      <w:r w:rsidR="00126481" w:rsidRPr="008C30D5">
        <w:rPr>
          <w:sz w:val="28"/>
          <w:szCs w:val="28"/>
        </w:rPr>
        <w:t>7</w:t>
      </w:r>
      <w:r w:rsidRPr="008C30D5">
        <w:rPr>
          <w:sz w:val="28"/>
          <w:szCs w:val="28"/>
        </w:rPr>
        <w:t xml:space="preserve"> додатків. Основний зміст викладено на </w:t>
      </w:r>
      <w:r w:rsidR="009D588A">
        <w:rPr>
          <w:sz w:val="28"/>
          <w:szCs w:val="28"/>
        </w:rPr>
        <w:t>165</w:t>
      </w:r>
      <w:r w:rsidR="00047C7F" w:rsidRPr="00047C7F">
        <w:rPr>
          <w:sz w:val="28"/>
          <w:szCs w:val="28"/>
          <w:lang w:val="ru-RU"/>
        </w:rPr>
        <w:t xml:space="preserve"> </w:t>
      </w:r>
      <w:r w:rsidRPr="009D588A">
        <w:rPr>
          <w:sz w:val="28"/>
          <w:szCs w:val="28"/>
        </w:rPr>
        <w:t>сторінках,</w:t>
      </w:r>
      <w:r w:rsidRPr="008C30D5">
        <w:rPr>
          <w:sz w:val="28"/>
          <w:szCs w:val="28"/>
        </w:rPr>
        <w:t xml:space="preserve"> робота містить 1</w:t>
      </w:r>
      <w:r w:rsidR="00126481" w:rsidRPr="008C30D5">
        <w:rPr>
          <w:sz w:val="28"/>
          <w:szCs w:val="28"/>
        </w:rPr>
        <w:t>7</w:t>
      </w:r>
      <w:r w:rsidRPr="008C30D5">
        <w:rPr>
          <w:sz w:val="28"/>
          <w:szCs w:val="28"/>
        </w:rPr>
        <w:t xml:space="preserve"> таблиць і </w:t>
      </w:r>
      <w:r w:rsidR="00126481" w:rsidRPr="008C30D5">
        <w:rPr>
          <w:sz w:val="28"/>
          <w:szCs w:val="28"/>
        </w:rPr>
        <w:t>7</w:t>
      </w:r>
      <w:r w:rsidRPr="008C30D5">
        <w:rPr>
          <w:sz w:val="28"/>
          <w:szCs w:val="28"/>
        </w:rPr>
        <w:t xml:space="preserve"> рисунків.</w:t>
      </w:r>
    </w:p>
    <w:p w:rsidR="00F032B5" w:rsidRPr="008C30D5" w:rsidRDefault="00F032B5" w:rsidP="00765406">
      <w:pPr>
        <w:ind w:firstLine="709"/>
        <w:jc w:val="both"/>
        <w:rPr>
          <w:rFonts w:eastAsia="Arial Unicode MS"/>
          <w:bCs/>
          <w:sz w:val="28"/>
          <w:szCs w:val="28"/>
        </w:rPr>
      </w:pPr>
    </w:p>
    <w:p w:rsidR="00F032B5" w:rsidRPr="008C30D5" w:rsidRDefault="00F032B5" w:rsidP="00765406">
      <w:pPr>
        <w:ind w:firstLine="709"/>
        <w:jc w:val="center"/>
        <w:rPr>
          <w:b/>
          <w:sz w:val="28"/>
          <w:szCs w:val="28"/>
        </w:rPr>
      </w:pPr>
      <w:r w:rsidRPr="008C30D5">
        <w:rPr>
          <w:b/>
          <w:sz w:val="28"/>
          <w:szCs w:val="28"/>
        </w:rPr>
        <w:t>ОСНОВНИЙ ЗМІСТ МАГІСТЕРСЬКОЇ РОБОТИ</w:t>
      </w:r>
    </w:p>
    <w:p w:rsidR="00F032B5" w:rsidRPr="008C30D5" w:rsidRDefault="00F032B5" w:rsidP="00765406">
      <w:pPr>
        <w:ind w:firstLine="709"/>
        <w:jc w:val="both"/>
        <w:rPr>
          <w:sz w:val="28"/>
          <w:szCs w:val="28"/>
        </w:rPr>
      </w:pPr>
      <w:r w:rsidRPr="008C30D5">
        <w:rPr>
          <w:sz w:val="28"/>
          <w:szCs w:val="28"/>
        </w:rPr>
        <w:t xml:space="preserve">У </w:t>
      </w:r>
      <w:r w:rsidRPr="008C30D5">
        <w:rPr>
          <w:b/>
          <w:sz w:val="28"/>
          <w:szCs w:val="28"/>
        </w:rPr>
        <w:t>вступі</w:t>
      </w:r>
      <w:r w:rsidRPr="008C30D5">
        <w:rPr>
          <w:sz w:val="28"/>
          <w:szCs w:val="28"/>
        </w:rPr>
        <w:t xml:space="preserve"> розкрита актуальність теми магістерської роботи, встановлено мету та завдання, предмет та об’єкт, </w:t>
      </w:r>
      <w:r w:rsidR="00126481" w:rsidRPr="008C30D5">
        <w:rPr>
          <w:sz w:val="28"/>
          <w:szCs w:val="28"/>
        </w:rPr>
        <w:t>новизну</w:t>
      </w:r>
      <w:r w:rsidRPr="008C30D5">
        <w:rPr>
          <w:sz w:val="28"/>
          <w:szCs w:val="28"/>
        </w:rPr>
        <w:t xml:space="preserve">, а також </w:t>
      </w:r>
      <w:r w:rsidR="007C2F55" w:rsidRPr="008C30D5">
        <w:rPr>
          <w:sz w:val="28"/>
          <w:szCs w:val="28"/>
        </w:rPr>
        <w:t>зазначено практичне застосування</w:t>
      </w:r>
      <w:r w:rsidRPr="008C30D5">
        <w:rPr>
          <w:sz w:val="28"/>
          <w:szCs w:val="28"/>
        </w:rPr>
        <w:t xml:space="preserve"> роботи.</w:t>
      </w:r>
    </w:p>
    <w:p w:rsidR="00F032B5" w:rsidRPr="00C66426" w:rsidRDefault="00F032B5" w:rsidP="00DC31A9">
      <w:pPr>
        <w:pStyle w:val="1"/>
        <w:keepNext w:val="0"/>
        <w:keepLines w:val="0"/>
        <w:widowControl w:val="0"/>
        <w:spacing w:before="0" w:line="240" w:lineRule="auto"/>
        <w:ind w:right="-1" w:firstLine="709"/>
        <w:rPr>
          <w:rStyle w:val="rvts23"/>
          <w:rFonts w:ascii="Times New Roman" w:hAnsi="Times New Roman"/>
          <w:b w:val="0"/>
          <w:color w:val="auto"/>
          <w:lang w:val="uk-UA"/>
        </w:rPr>
      </w:pPr>
      <w:r w:rsidRPr="00C66426">
        <w:rPr>
          <w:rFonts w:ascii="Times New Roman" w:hAnsi="Times New Roman"/>
          <w:color w:val="auto"/>
          <w:lang w:val="uk-UA"/>
        </w:rPr>
        <w:t>У першомурозділі «</w:t>
      </w:r>
      <w:r w:rsidR="008C30D5" w:rsidRPr="00765406">
        <w:rPr>
          <w:rFonts w:ascii="Times New Roman" w:hAnsi="Times New Roman"/>
          <w:color w:val="auto"/>
          <w:lang w:val="uk-UA"/>
        </w:rPr>
        <w:t>Теоретичні засади функціонування системи операційного менеджменту підприємств</w:t>
      </w:r>
      <w:r w:rsidRPr="00C66426">
        <w:rPr>
          <w:rFonts w:ascii="Times New Roman" w:hAnsi="Times New Roman"/>
          <w:color w:val="auto"/>
          <w:lang w:val="uk-UA"/>
        </w:rPr>
        <w:t>»</w:t>
      </w:r>
      <w:r w:rsidRPr="00C66426">
        <w:rPr>
          <w:rStyle w:val="rvts23"/>
          <w:rFonts w:ascii="Times New Roman" w:hAnsi="Times New Roman"/>
          <w:b w:val="0"/>
          <w:color w:val="auto"/>
          <w:lang w:val="uk-UA"/>
        </w:rPr>
        <w:t>розглянуто суть</w:t>
      </w:r>
      <w:r w:rsidR="008C30D5" w:rsidRPr="008C30D5">
        <w:rPr>
          <w:rFonts w:ascii="Times New Roman" w:hAnsi="Times New Roman"/>
          <w:b w:val="0"/>
          <w:color w:val="auto"/>
          <w:lang w:val="uk-UA"/>
        </w:rPr>
        <w:t>системи операційного менеджменту</w:t>
      </w:r>
      <w:r w:rsidR="00765406">
        <w:rPr>
          <w:rFonts w:ascii="Times New Roman" w:hAnsi="Times New Roman"/>
          <w:b w:val="0"/>
          <w:color w:val="auto"/>
          <w:lang w:val="uk-UA"/>
        </w:rPr>
        <w:t xml:space="preserve">, </w:t>
      </w:r>
      <w:r w:rsidR="00765406" w:rsidRPr="00765406">
        <w:rPr>
          <w:rFonts w:ascii="Times New Roman" w:hAnsi="Times New Roman"/>
          <w:b w:val="0"/>
          <w:color w:val="auto"/>
          <w:lang w:val="uk-UA"/>
        </w:rPr>
        <w:t>ф</w:t>
      </w:r>
      <w:r w:rsidR="008C30D5" w:rsidRPr="00C66426">
        <w:rPr>
          <w:rFonts w:ascii="Times New Roman" w:hAnsi="Times New Roman"/>
          <w:b w:val="0"/>
          <w:color w:val="auto"/>
          <w:lang w:val="uk-UA"/>
        </w:rPr>
        <w:t>ункції, методи та принципифункціонуваннясистемиопераційного менеджменту</w:t>
      </w:r>
      <w:r w:rsidR="00DC31A9">
        <w:rPr>
          <w:rFonts w:ascii="Times New Roman" w:hAnsi="Times New Roman"/>
          <w:b w:val="0"/>
          <w:color w:val="auto"/>
          <w:lang w:val="uk-UA"/>
        </w:rPr>
        <w:t>, а також п</w:t>
      </w:r>
      <w:r w:rsidR="008C30D5" w:rsidRPr="00765406">
        <w:rPr>
          <w:rFonts w:ascii="Times New Roman" w:hAnsi="Times New Roman"/>
          <w:b w:val="0"/>
          <w:color w:val="auto"/>
          <w:lang w:val="uk-UA"/>
        </w:rPr>
        <w:t>оказники оцінювання ефективності функціонування системи операційного менеджменту</w:t>
      </w:r>
      <w:r w:rsidRPr="00C66426">
        <w:rPr>
          <w:rStyle w:val="rvts23"/>
          <w:rFonts w:ascii="Times New Roman" w:hAnsi="Times New Roman"/>
          <w:b w:val="0"/>
          <w:color w:val="auto"/>
          <w:lang w:val="uk-UA"/>
        </w:rPr>
        <w:t xml:space="preserve">. </w:t>
      </w:r>
    </w:p>
    <w:p w:rsidR="007763E6" w:rsidRPr="00C66426" w:rsidRDefault="007763E6" w:rsidP="00FA75C8">
      <w:pPr>
        <w:pStyle w:val="1"/>
        <w:keepNext w:val="0"/>
        <w:keepLines w:val="0"/>
        <w:widowControl w:val="0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/>
          <w:b w:val="0"/>
          <w:color w:val="auto"/>
          <w:lang w:val="uk-UA"/>
        </w:rPr>
      </w:pPr>
      <w:r w:rsidRPr="00C66426">
        <w:rPr>
          <w:rFonts w:ascii="Times New Roman" w:hAnsi="Times New Roman"/>
          <w:color w:val="auto"/>
          <w:lang w:val="uk-UA"/>
        </w:rPr>
        <w:lastRenderedPageBreak/>
        <w:t>У другому розділі «</w:t>
      </w:r>
      <w:r w:rsidR="00DC31A9" w:rsidRPr="00DC31A9">
        <w:rPr>
          <w:rFonts w:ascii="Times New Roman" w:hAnsi="Times New Roman"/>
          <w:color w:val="auto"/>
          <w:lang w:val="uk-UA"/>
        </w:rPr>
        <w:t>Аналіз функціонування системи операційного менеджменту ПП “Прохоров Л.В.”</w:t>
      </w:r>
      <w:r w:rsidRPr="00C66426">
        <w:rPr>
          <w:rFonts w:ascii="Times New Roman" w:hAnsi="Times New Roman"/>
          <w:color w:val="auto"/>
          <w:lang w:val="uk-UA"/>
        </w:rPr>
        <w:t xml:space="preserve">» </w:t>
      </w:r>
      <w:r w:rsidR="00DC31A9" w:rsidRPr="00DC31A9">
        <w:rPr>
          <w:rFonts w:ascii="Times New Roman" w:hAnsi="Times New Roman"/>
          <w:b w:val="0"/>
          <w:color w:val="auto"/>
          <w:lang w:val="uk-UA"/>
        </w:rPr>
        <w:t>дано</w:t>
      </w:r>
      <w:r w:rsidRPr="00C66426">
        <w:rPr>
          <w:rFonts w:ascii="Times New Roman" w:hAnsi="Times New Roman"/>
          <w:b w:val="0"/>
          <w:color w:val="auto"/>
          <w:lang w:val="uk-UA"/>
        </w:rPr>
        <w:t>з</w:t>
      </w:r>
      <w:r w:rsidR="00DC31A9" w:rsidRPr="00C31932">
        <w:rPr>
          <w:rFonts w:ascii="Times New Roman" w:hAnsi="Times New Roman"/>
          <w:b w:val="0"/>
          <w:color w:val="auto"/>
          <w:lang w:val="uk-UA"/>
        </w:rPr>
        <w:t>агальн</w:t>
      </w:r>
      <w:r w:rsidR="00DC31A9">
        <w:rPr>
          <w:rFonts w:ascii="Times New Roman" w:hAnsi="Times New Roman"/>
          <w:b w:val="0"/>
          <w:color w:val="auto"/>
          <w:lang w:val="uk-UA"/>
        </w:rPr>
        <w:t>у</w:t>
      </w:r>
      <w:r w:rsidR="00DC31A9" w:rsidRPr="00C31932">
        <w:rPr>
          <w:rFonts w:ascii="Times New Roman" w:hAnsi="Times New Roman"/>
          <w:b w:val="0"/>
          <w:color w:val="auto"/>
          <w:lang w:val="uk-UA"/>
        </w:rPr>
        <w:t xml:space="preserve"> характеристик</w:t>
      </w:r>
      <w:r w:rsidR="00DC31A9">
        <w:rPr>
          <w:rFonts w:ascii="Times New Roman" w:hAnsi="Times New Roman"/>
          <w:b w:val="0"/>
          <w:color w:val="auto"/>
          <w:lang w:val="uk-UA"/>
        </w:rPr>
        <w:t>у</w:t>
      </w:r>
      <w:r w:rsidR="00DC31A9" w:rsidRPr="00DC31A9">
        <w:rPr>
          <w:rFonts w:ascii="Times New Roman" w:hAnsi="Times New Roman"/>
          <w:b w:val="0"/>
          <w:color w:val="auto"/>
          <w:lang w:val="uk-UA"/>
        </w:rPr>
        <w:t>діяльності підприємства, зроблено а</w:t>
      </w:r>
      <w:r w:rsidR="00DC31A9" w:rsidRPr="00C66426">
        <w:rPr>
          <w:rFonts w:ascii="Times New Roman" w:hAnsi="Times New Roman"/>
          <w:b w:val="0"/>
          <w:color w:val="auto"/>
          <w:lang w:val="uk-UA"/>
        </w:rPr>
        <w:t>налізплануваннясистемиопераційного менеджменту</w:t>
      </w:r>
      <w:r w:rsidR="00DC31A9" w:rsidRPr="00DC31A9">
        <w:rPr>
          <w:rFonts w:ascii="Times New Roman" w:hAnsi="Times New Roman"/>
          <w:b w:val="0"/>
          <w:color w:val="auto"/>
          <w:lang w:val="uk-UA"/>
        </w:rPr>
        <w:t xml:space="preserve"> та а</w:t>
      </w:r>
      <w:r w:rsidR="00DC31A9" w:rsidRPr="00C66426">
        <w:rPr>
          <w:rFonts w:ascii="Times New Roman" w:hAnsi="Times New Roman"/>
          <w:b w:val="0"/>
          <w:color w:val="auto"/>
          <w:lang w:val="uk-UA"/>
        </w:rPr>
        <w:t>наліз</w:t>
      </w:r>
      <w:r w:rsidR="00DC31A9" w:rsidRPr="00C66426">
        <w:rPr>
          <w:rFonts w:ascii="Times New Roman" w:hAnsi="Times New Roman"/>
          <w:b w:val="0"/>
          <w:bCs w:val="0"/>
          <w:color w:val="auto"/>
          <w:lang w:val="uk-UA"/>
        </w:rPr>
        <w:t>організування</w:t>
      </w:r>
      <w:r w:rsidR="00DC31A9" w:rsidRPr="00C66426">
        <w:rPr>
          <w:rFonts w:ascii="Times New Roman" w:hAnsi="Times New Roman"/>
          <w:b w:val="0"/>
          <w:color w:val="auto"/>
          <w:lang w:val="uk-UA"/>
        </w:rPr>
        <w:t xml:space="preserve">системиопераційного менеджменту </w:t>
      </w:r>
      <w:r w:rsidR="00DC31A9" w:rsidRPr="00DC31A9">
        <w:rPr>
          <w:rFonts w:ascii="Times New Roman" w:hAnsi="Times New Roman"/>
          <w:b w:val="0"/>
          <w:color w:val="auto"/>
          <w:lang w:val="uk-UA"/>
        </w:rPr>
        <w:t xml:space="preserve">досліджуваного </w:t>
      </w:r>
      <w:r w:rsidR="00DC31A9" w:rsidRPr="00C66426">
        <w:rPr>
          <w:rFonts w:ascii="Times New Roman" w:hAnsi="Times New Roman"/>
          <w:b w:val="0"/>
          <w:color w:val="auto"/>
          <w:lang w:val="uk-UA"/>
        </w:rPr>
        <w:t>підприємства</w:t>
      </w:r>
      <w:r w:rsidRPr="00C66426">
        <w:rPr>
          <w:rFonts w:ascii="Times New Roman" w:hAnsi="Times New Roman"/>
          <w:b w:val="0"/>
          <w:color w:val="auto"/>
          <w:lang w:val="uk-UA"/>
        </w:rPr>
        <w:t>.</w:t>
      </w:r>
    </w:p>
    <w:p w:rsidR="007763E6" w:rsidRPr="00DC31A9" w:rsidRDefault="007763E6" w:rsidP="00FA75C8">
      <w:pPr>
        <w:widowControl w:val="0"/>
        <w:ind w:right="-1" w:firstLine="709"/>
        <w:jc w:val="both"/>
        <w:rPr>
          <w:sz w:val="28"/>
          <w:szCs w:val="28"/>
        </w:rPr>
      </w:pPr>
      <w:r w:rsidRPr="00DC31A9">
        <w:rPr>
          <w:b/>
          <w:sz w:val="28"/>
          <w:szCs w:val="28"/>
        </w:rPr>
        <w:t>У третьому розділі «</w:t>
      </w:r>
      <w:r w:rsidR="00DC31A9" w:rsidRPr="00DC31A9">
        <w:rPr>
          <w:b/>
          <w:sz w:val="28"/>
          <w:szCs w:val="28"/>
        </w:rPr>
        <w:t>Вдосконалення системи операційного менеджменту ПП “Прохоров Л.В.</w:t>
      </w:r>
      <w:r w:rsidRPr="00DC31A9">
        <w:rPr>
          <w:b/>
          <w:sz w:val="28"/>
          <w:szCs w:val="28"/>
        </w:rPr>
        <w:t xml:space="preserve">» </w:t>
      </w:r>
      <w:r w:rsidRPr="00DC31A9">
        <w:rPr>
          <w:sz w:val="28"/>
          <w:szCs w:val="28"/>
        </w:rPr>
        <w:t xml:space="preserve">запропоновано </w:t>
      </w:r>
      <w:r w:rsidR="00DC31A9" w:rsidRPr="00DC31A9">
        <w:rPr>
          <w:sz w:val="28"/>
          <w:szCs w:val="28"/>
        </w:rPr>
        <w:t>заходи з метою п</w:t>
      </w:r>
      <w:r w:rsidR="00DC31A9" w:rsidRPr="00DC31A9">
        <w:rPr>
          <w:bCs/>
          <w:sz w:val="28"/>
          <w:szCs w:val="28"/>
        </w:rPr>
        <w:t>окращення організації виробництва продукції, в</w:t>
      </w:r>
      <w:r w:rsidR="00DC31A9" w:rsidRPr="00DC31A9">
        <w:rPr>
          <w:spacing w:val="4"/>
          <w:sz w:val="28"/>
          <w:szCs w:val="28"/>
        </w:rPr>
        <w:t xml:space="preserve">досконалення </w:t>
      </w:r>
      <w:r w:rsidR="00DC31A9" w:rsidRPr="00DC31A9">
        <w:rPr>
          <w:bCs/>
          <w:sz w:val="28"/>
          <w:szCs w:val="28"/>
        </w:rPr>
        <w:t xml:space="preserve">оплати та нормування праці, а також </w:t>
      </w:r>
      <w:r w:rsidR="00DC31A9" w:rsidRPr="00DC31A9">
        <w:rPr>
          <w:bCs/>
          <w:i/>
          <w:sz w:val="28"/>
          <w:szCs w:val="28"/>
        </w:rPr>
        <w:t>з</w:t>
      </w:r>
      <w:r w:rsidR="00DC31A9" w:rsidRPr="00DC31A9">
        <w:rPr>
          <w:bCs/>
          <w:sz w:val="28"/>
          <w:szCs w:val="28"/>
        </w:rPr>
        <w:t xml:space="preserve">аходи щодо покращення планування системи операційного менеджменту </w:t>
      </w:r>
      <w:r w:rsidR="00DC31A9" w:rsidRPr="00DC31A9">
        <w:rPr>
          <w:sz w:val="28"/>
          <w:szCs w:val="28"/>
        </w:rPr>
        <w:t>досліджуваного підприємства</w:t>
      </w:r>
      <w:r w:rsidRPr="00DC31A9">
        <w:rPr>
          <w:sz w:val="28"/>
          <w:szCs w:val="28"/>
        </w:rPr>
        <w:t>.</w:t>
      </w:r>
    </w:p>
    <w:p w:rsidR="007763E6" w:rsidRDefault="00FA75C8" w:rsidP="009E09F9">
      <w:pPr>
        <w:shd w:val="clear" w:color="auto" w:fill="FFFFFF"/>
        <w:ind w:right="-1" w:firstLine="709"/>
        <w:jc w:val="both"/>
        <w:rPr>
          <w:color w:val="333333"/>
          <w:sz w:val="28"/>
          <w:szCs w:val="28"/>
        </w:rPr>
      </w:pPr>
      <w:r w:rsidRPr="00DC31A9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четверт</w:t>
      </w:r>
      <w:r w:rsidRPr="00DC31A9">
        <w:rPr>
          <w:b/>
          <w:sz w:val="28"/>
          <w:szCs w:val="28"/>
        </w:rPr>
        <w:t>ому розділі «</w:t>
      </w:r>
      <w:r w:rsidRPr="009E09F9">
        <w:rPr>
          <w:b/>
          <w:sz w:val="28"/>
          <w:szCs w:val="28"/>
        </w:rPr>
        <w:t>Спеціальна частина</w:t>
      </w:r>
      <w:r w:rsidR="009E09F9" w:rsidRPr="009E09F9">
        <w:rPr>
          <w:b/>
          <w:sz w:val="28"/>
          <w:szCs w:val="28"/>
        </w:rPr>
        <w:t>»</w:t>
      </w:r>
      <w:r w:rsidR="009E09F9">
        <w:rPr>
          <w:sz w:val="28"/>
          <w:szCs w:val="28"/>
        </w:rPr>
        <w:t xml:space="preserve"> зроблено а</w:t>
      </w:r>
      <w:r w:rsidR="009E09F9" w:rsidRPr="00AE317A">
        <w:rPr>
          <w:color w:val="333333"/>
          <w:sz w:val="28"/>
          <w:szCs w:val="28"/>
        </w:rPr>
        <w:t>наліз функціонування хлібопекарської галузі промисловості</w:t>
      </w:r>
      <w:r w:rsidR="009E09F9">
        <w:rPr>
          <w:color w:val="333333"/>
          <w:sz w:val="28"/>
          <w:szCs w:val="28"/>
        </w:rPr>
        <w:t xml:space="preserve"> та описано н</w:t>
      </w:r>
      <w:r w:rsidR="009E09F9" w:rsidRPr="00AE317A">
        <w:rPr>
          <w:color w:val="333333"/>
          <w:sz w:val="28"/>
          <w:szCs w:val="28"/>
        </w:rPr>
        <w:t xml:space="preserve">ормативно-правове регулювання діяльності </w:t>
      </w:r>
      <w:r w:rsidR="009E09F9">
        <w:rPr>
          <w:color w:val="333333"/>
          <w:sz w:val="28"/>
          <w:szCs w:val="28"/>
        </w:rPr>
        <w:t xml:space="preserve">цієї </w:t>
      </w:r>
      <w:r w:rsidR="009E09F9" w:rsidRPr="00AE317A">
        <w:rPr>
          <w:color w:val="333333"/>
          <w:sz w:val="28"/>
          <w:szCs w:val="28"/>
        </w:rPr>
        <w:t>галузі</w:t>
      </w:r>
      <w:r w:rsidR="009E09F9">
        <w:rPr>
          <w:color w:val="333333"/>
          <w:sz w:val="28"/>
          <w:szCs w:val="28"/>
        </w:rPr>
        <w:t>.</w:t>
      </w:r>
    </w:p>
    <w:p w:rsidR="009E09F9" w:rsidRDefault="009E09F9" w:rsidP="009E09F9">
      <w:pPr>
        <w:widowControl w:val="0"/>
        <w:shd w:val="clear" w:color="auto" w:fill="FFFFFF"/>
        <w:ind w:right="-1" w:firstLine="709"/>
        <w:jc w:val="both"/>
        <w:rPr>
          <w:sz w:val="28"/>
          <w:szCs w:val="28"/>
        </w:rPr>
      </w:pPr>
      <w:r w:rsidRPr="009E09F9">
        <w:rPr>
          <w:b/>
          <w:sz w:val="28"/>
          <w:szCs w:val="28"/>
        </w:rPr>
        <w:t>У п</w:t>
      </w:r>
      <w:r w:rsidRPr="00C66426">
        <w:rPr>
          <w:b/>
          <w:sz w:val="28"/>
          <w:szCs w:val="28"/>
        </w:rPr>
        <w:t>’</w:t>
      </w:r>
      <w:r w:rsidRPr="009E09F9">
        <w:rPr>
          <w:b/>
          <w:sz w:val="28"/>
          <w:szCs w:val="28"/>
        </w:rPr>
        <w:t xml:space="preserve">ятому розділі «Організаційно-економічна частина» </w:t>
      </w:r>
      <w:r w:rsidRPr="009E09F9">
        <w:rPr>
          <w:sz w:val="28"/>
          <w:szCs w:val="28"/>
        </w:rPr>
        <w:t xml:space="preserve">подано </w:t>
      </w:r>
      <w:r w:rsidRPr="009E09F9">
        <w:rPr>
          <w:b/>
          <w:sz w:val="28"/>
          <w:szCs w:val="28"/>
        </w:rPr>
        <w:t>е</w:t>
      </w:r>
      <w:r w:rsidRPr="009E09F9">
        <w:rPr>
          <w:bCs/>
          <w:sz w:val="28"/>
        </w:rPr>
        <w:t>кономічне обґрунтування доцільності покращення організації виробництва продукції,</w:t>
      </w:r>
      <w:r w:rsidRPr="009E09F9">
        <w:rPr>
          <w:sz w:val="28"/>
        </w:rPr>
        <w:t xml:space="preserve"> в</w:t>
      </w:r>
      <w:r w:rsidRPr="009E09F9">
        <w:rPr>
          <w:bCs/>
          <w:sz w:val="28"/>
        </w:rPr>
        <w:t xml:space="preserve">досконалення оплати та нормування праці та </w:t>
      </w:r>
      <w:r w:rsidRPr="009E09F9">
        <w:rPr>
          <w:sz w:val="28"/>
        </w:rPr>
        <w:t>доцільності вдосконалення планування операційної діяльності</w:t>
      </w:r>
      <w:r w:rsidRPr="009E09F9">
        <w:rPr>
          <w:sz w:val="28"/>
          <w:szCs w:val="28"/>
        </w:rPr>
        <w:t>ПП “Прохоров Л.В</w:t>
      </w:r>
      <w:r>
        <w:rPr>
          <w:sz w:val="28"/>
          <w:szCs w:val="28"/>
        </w:rPr>
        <w:t>.</w:t>
      </w:r>
    </w:p>
    <w:p w:rsidR="006B7FCF" w:rsidRDefault="006B7FCF" w:rsidP="009E09F9">
      <w:pPr>
        <w:widowControl w:val="0"/>
        <w:shd w:val="clear" w:color="auto" w:fill="FFFFFF"/>
        <w:ind w:right="-1" w:firstLine="709"/>
        <w:jc w:val="both"/>
        <w:rPr>
          <w:bCs/>
          <w:sz w:val="28"/>
          <w:szCs w:val="28"/>
        </w:rPr>
      </w:pPr>
      <w:r w:rsidRPr="00DC31A9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шост</w:t>
      </w:r>
      <w:r w:rsidRPr="00DC31A9">
        <w:rPr>
          <w:b/>
          <w:sz w:val="28"/>
          <w:szCs w:val="28"/>
        </w:rPr>
        <w:t>ому розділі «</w:t>
      </w:r>
      <w:r w:rsidRPr="006B7FCF">
        <w:rPr>
          <w:b/>
          <w:sz w:val="28"/>
          <w:szCs w:val="28"/>
        </w:rPr>
        <w:t>Охорона праці та безпека в надзвичайних ситуаціях»</w:t>
      </w:r>
      <w:r>
        <w:rPr>
          <w:sz w:val="28"/>
          <w:szCs w:val="28"/>
        </w:rPr>
        <w:t xml:space="preserve"> розкрито сутність с</w:t>
      </w:r>
      <w:r w:rsidRPr="006B7FCF">
        <w:rPr>
          <w:bCs/>
          <w:sz w:val="28"/>
          <w:szCs w:val="28"/>
        </w:rPr>
        <w:t>истем</w:t>
      </w:r>
      <w:r>
        <w:rPr>
          <w:bCs/>
          <w:sz w:val="28"/>
          <w:szCs w:val="28"/>
        </w:rPr>
        <w:t>и</w:t>
      </w:r>
      <w:r w:rsidRPr="006B7FCF">
        <w:rPr>
          <w:bCs/>
          <w:sz w:val="28"/>
          <w:szCs w:val="28"/>
        </w:rPr>
        <w:t xml:space="preserve"> управління охороною праці на підприємстві</w:t>
      </w:r>
      <w:r w:rsidR="00326668" w:rsidRPr="00326668">
        <w:rPr>
          <w:bCs/>
          <w:sz w:val="28"/>
          <w:szCs w:val="28"/>
        </w:rPr>
        <w:t>та описано заходи щодо попередження виробничого травматизму і проф</w:t>
      </w:r>
      <w:r w:rsidR="00326668">
        <w:rPr>
          <w:bCs/>
          <w:sz w:val="28"/>
          <w:szCs w:val="28"/>
        </w:rPr>
        <w:t xml:space="preserve">есійної </w:t>
      </w:r>
      <w:r w:rsidR="00326668" w:rsidRPr="00326668">
        <w:rPr>
          <w:bCs/>
          <w:sz w:val="28"/>
          <w:szCs w:val="28"/>
        </w:rPr>
        <w:t>захворюваності на підприємствах галузі.</w:t>
      </w:r>
    </w:p>
    <w:p w:rsidR="00326668" w:rsidRPr="00326668" w:rsidRDefault="00326668" w:rsidP="009E09F9">
      <w:pPr>
        <w:widowControl w:val="0"/>
        <w:shd w:val="clear" w:color="auto" w:fill="FFFFFF"/>
        <w:ind w:right="-1" w:firstLine="709"/>
        <w:jc w:val="both"/>
        <w:rPr>
          <w:sz w:val="28"/>
          <w:szCs w:val="28"/>
        </w:rPr>
      </w:pPr>
      <w:r w:rsidRPr="00DC31A9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сьомо</w:t>
      </w:r>
      <w:r w:rsidRPr="00DC31A9">
        <w:rPr>
          <w:b/>
          <w:sz w:val="28"/>
          <w:szCs w:val="28"/>
        </w:rPr>
        <w:t>му розділі «</w:t>
      </w:r>
      <w:r w:rsidRPr="00E22669">
        <w:rPr>
          <w:b/>
          <w:caps/>
          <w:sz w:val="28"/>
          <w:szCs w:val="28"/>
        </w:rPr>
        <w:t>Е</w:t>
      </w:r>
      <w:r w:rsidRPr="00E22669">
        <w:rPr>
          <w:b/>
          <w:sz w:val="28"/>
          <w:szCs w:val="28"/>
        </w:rPr>
        <w:t>кологі</w:t>
      </w:r>
      <w:r>
        <w:rPr>
          <w:b/>
          <w:sz w:val="28"/>
          <w:szCs w:val="28"/>
        </w:rPr>
        <w:t xml:space="preserve">я» </w:t>
      </w:r>
      <w:r w:rsidRPr="00326668">
        <w:rPr>
          <w:sz w:val="28"/>
          <w:szCs w:val="28"/>
        </w:rPr>
        <w:t>описано екологічні вимоги до харчової продукції</w:t>
      </w:r>
      <w:r>
        <w:rPr>
          <w:sz w:val="28"/>
          <w:szCs w:val="28"/>
        </w:rPr>
        <w:t xml:space="preserve"> та в</w:t>
      </w:r>
      <w:r w:rsidRPr="00326668">
        <w:rPr>
          <w:sz w:val="28"/>
          <w:szCs w:val="28"/>
        </w:rPr>
        <w:t>плив екологічності продукції на її конкурентоспроможність</w:t>
      </w:r>
      <w:r>
        <w:rPr>
          <w:sz w:val="28"/>
          <w:szCs w:val="28"/>
        </w:rPr>
        <w:t>.</w:t>
      </w:r>
    </w:p>
    <w:p w:rsidR="009E09F9" w:rsidRPr="008C30D5" w:rsidRDefault="009E09F9" w:rsidP="009E09F9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7763E6" w:rsidRPr="008C30D5" w:rsidRDefault="007763E6" w:rsidP="00FA75C8">
      <w:pPr>
        <w:ind w:firstLine="709"/>
        <w:jc w:val="center"/>
        <w:rPr>
          <w:b/>
          <w:sz w:val="28"/>
          <w:szCs w:val="28"/>
        </w:rPr>
      </w:pPr>
      <w:r w:rsidRPr="008C30D5">
        <w:rPr>
          <w:b/>
          <w:sz w:val="28"/>
          <w:szCs w:val="28"/>
        </w:rPr>
        <w:t>ВИСНОВКИ</w:t>
      </w:r>
    </w:p>
    <w:p w:rsidR="003D12C3" w:rsidRDefault="003D12C3" w:rsidP="00FA75C8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основі аналізу функціонування системи операційного менеджменту підприємства у роботі зроблено пропозиції щодо вдосконалення </w:t>
      </w:r>
      <w:r w:rsidRPr="00BF44F9">
        <w:rPr>
          <w:sz w:val="28"/>
        </w:rPr>
        <w:t xml:space="preserve">організації виробничого процесу, </w:t>
      </w:r>
      <w:r>
        <w:rPr>
          <w:sz w:val="28"/>
        </w:rPr>
        <w:t xml:space="preserve">підвищення </w:t>
      </w:r>
      <w:r w:rsidRPr="00BF44F9">
        <w:rPr>
          <w:sz w:val="28"/>
        </w:rPr>
        <w:t xml:space="preserve">рівня продуктивності праці робітників, </w:t>
      </w:r>
      <w:r>
        <w:rPr>
          <w:sz w:val="28"/>
        </w:rPr>
        <w:t xml:space="preserve">покращення </w:t>
      </w:r>
      <w:r w:rsidRPr="00BF44F9">
        <w:rPr>
          <w:sz w:val="28"/>
        </w:rPr>
        <w:t>оплати та стимулювання праці, організації нормування праці, планування та управління функціонуванням системою операційного менеджменту ПП «Прохоров Л.В.».</w:t>
      </w:r>
    </w:p>
    <w:p w:rsidR="003D12C3" w:rsidRPr="00D44A09" w:rsidRDefault="003D12C3" w:rsidP="00FA75C8">
      <w:pPr>
        <w:ind w:firstLine="720"/>
        <w:jc w:val="both"/>
        <w:rPr>
          <w:sz w:val="28"/>
        </w:rPr>
      </w:pPr>
      <w:r>
        <w:rPr>
          <w:sz w:val="28"/>
        </w:rPr>
        <w:t>З</w:t>
      </w:r>
      <w:r w:rsidRPr="00D44A09">
        <w:rPr>
          <w:sz w:val="28"/>
        </w:rPr>
        <w:t xml:space="preserve"> метою розширення асортименту продукції та покращення її якості </w:t>
      </w:r>
      <w:r>
        <w:rPr>
          <w:sz w:val="28"/>
        </w:rPr>
        <w:t xml:space="preserve">на досліджуваному підприємстві </w:t>
      </w:r>
      <w:r w:rsidRPr="00D44A09">
        <w:rPr>
          <w:sz w:val="28"/>
        </w:rPr>
        <w:t>пропонуємо:</w:t>
      </w:r>
    </w:p>
    <w:p w:rsidR="003D12C3" w:rsidRPr="00D44A09" w:rsidRDefault="003D12C3" w:rsidP="00FA75C8">
      <w:pPr>
        <w:ind w:firstLine="720"/>
        <w:jc w:val="both"/>
        <w:rPr>
          <w:sz w:val="28"/>
        </w:rPr>
      </w:pPr>
      <w:r w:rsidRPr="00D44A09">
        <w:rPr>
          <w:sz w:val="28"/>
        </w:rPr>
        <w:t xml:space="preserve">- </w:t>
      </w:r>
      <w:r>
        <w:rPr>
          <w:sz w:val="28"/>
        </w:rPr>
        <w:t xml:space="preserve">придбати нове обладнанняз метою </w:t>
      </w:r>
      <w:r w:rsidRPr="00D44A09">
        <w:rPr>
          <w:sz w:val="28"/>
        </w:rPr>
        <w:t xml:space="preserve">збільшення потужності </w:t>
      </w:r>
      <w:r>
        <w:rPr>
          <w:sz w:val="28"/>
        </w:rPr>
        <w:t>підприємства</w:t>
      </w:r>
      <w:r w:rsidRPr="00D44A09">
        <w:rPr>
          <w:sz w:val="28"/>
        </w:rPr>
        <w:t>, що забезпечить реалізацію в торгівлю свіжої продукції широкого асортименту;</w:t>
      </w:r>
    </w:p>
    <w:p w:rsidR="003D12C3" w:rsidRPr="00D44A09" w:rsidRDefault="003D12C3" w:rsidP="00FA75C8">
      <w:pPr>
        <w:ind w:firstLine="720"/>
        <w:jc w:val="both"/>
        <w:rPr>
          <w:sz w:val="28"/>
        </w:rPr>
      </w:pPr>
      <w:r w:rsidRPr="00D44A09">
        <w:rPr>
          <w:sz w:val="28"/>
        </w:rPr>
        <w:t>- розшир</w:t>
      </w:r>
      <w:r>
        <w:rPr>
          <w:sz w:val="28"/>
        </w:rPr>
        <w:t>ити</w:t>
      </w:r>
      <w:r w:rsidRPr="00D44A09">
        <w:rPr>
          <w:sz w:val="28"/>
        </w:rPr>
        <w:t xml:space="preserve"> асортимент</w:t>
      </w:r>
      <w:r>
        <w:rPr>
          <w:sz w:val="28"/>
        </w:rPr>
        <w:t xml:space="preserve"> продукції підприємства за рахунок виготовленнякондитерських виробів та </w:t>
      </w:r>
      <w:r w:rsidRPr="00D44A09">
        <w:rPr>
          <w:sz w:val="28"/>
        </w:rPr>
        <w:t>макаронних виробів;</w:t>
      </w:r>
    </w:p>
    <w:p w:rsidR="003D12C3" w:rsidRPr="00D44A09" w:rsidRDefault="003D12C3" w:rsidP="00FA75C8">
      <w:pPr>
        <w:ind w:firstLine="720"/>
        <w:jc w:val="both"/>
        <w:rPr>
          <w:sz w:val="28"/>
        </w:rPr>
      </w:pPr>
      <w:r w:rsidRPr="00D44A09">
        <w:rPr>
          <w:sz w:val="28"/>
        </w:rPr>
        <w:t xml:space="preserve">- пакувати в яскраву упаковку з поліпропілену </w:t>
      </w:r>
      <w:r>
        <w:rPr>
          <w:sz w:val="28"/>
        </w:rPr>
        <w:t>хлібобулочні</w:t>
      </w:r>
      <w:r w:rsidRPr="00D44A09">
        <w:rPr>
          <w:sz w:val="28"/>
        </w:rPr>
        <w:t xml:space="preserve"> вироби, </w:t>
      </w:r>
      <w:r>
        <w:rPr>
          <w:sz w:val="28"/>
        </w:rPr>
        <w:t>грінки та сухарі</w:t>
      </w:r>
      <w:r w:rsidRPr="00D44A09">
        <w:rPr>
          <w:sz w:val="28"/>
        </w:rPr>
        <w:t>;</w:t>
      </w:r>
    </w:p>
    <w:p w:rsidR="003D12C3" w:rsidRDefault="003D12C3" w:rsidP="00FA75C8">
      <w:pPr>
        <w:ind w:firstLine="709"/>
        <w:jc w:val="both"/>
        <w:rPr>
          <w:sz w:val="28"/>
        </w:rPr>
      </w:pPr>
      <w:r w:rsidRPr="00D44A09">
        <w:rPr>
          <w:sz w:val="28"/>
        </w:rPr>
        <w:t>- залучити інвестора з метою розширення виробництва і створення умов для переробки та зберігання зерна.</w:t>
      </w:r>
    </w:p>
    <w:p w:rsidR="003D12C3" w:rsidRDefault="003D12C3" w:rsidP="00FA75C8">
      <w:pPr>
        <w:ind w:firstLine="709"/>
        <w:jc w:val="both"/>
        <w:rPr>
          <w:sz w:val="28"/>
        </w:rPr>
      </w:pPr>
      <w:r w:rsidRPr="00D44A09">
        <w:rPr>
          <w:sz w:val="28"/>
        </w:rPr>
        <w:lastRenderedPageBreak/>
        <w:t xml:space="preserve">З метою вдосконалення організації </w:t>
      </w:r>
      <w:r w:rsidR="00E22DE1">
        <w:rPr>
          <w:sz w:val="28"/>
        </w:rPr>
        <w:t>операційної діяльності</w:t>
      </w:r>
      <w:r w:rsidRPr="00D44A09">
        <w:rPr>
          <w:sz w:val="28"/>
        </w:rPr>
        <w:t xml:space="preserve"> пропонуємо встановити автоматизовану лінію по </w:t>
      </w:r>
      <w:r>
        <w:rPr>
          <w:sz w:val="28"/>
        </w:rPr>
        <w:t>виготовленню батонів</w:t>
      </w:r>
      <w:r w:rsidRPr="00D44A09">
        <w:rPr>
          <w:sz w:val="28"/>
        </w:rPr>
        <w:t>, яка зменш</w:t>
      </w:r>
      <w:r>
        <w:rPr>
          <w:sz w:val="28"/>
        </w:rPr>
        <w:t>ить</w:t>
      </w:r>
      <w:r w:rsidRPr="00D44A09">
        <w:rPr>
          <w:sz w:val="28"/>
        </w:rPr>
        <w:t xml:space="preserve"> затрати часу на </w:t>
      </w:r>
      <w:r>
        <w:rPr>
          <w:sz w:val="28"/>
        </w:rPr>
        <w:t xml:space="preserve">виготовлення одиниці продукції </w:t>
      </w:r>
      <w:r w:rsidR="00E22DE1">
        <w:rPr>
          <w:sz w:val="28"/>
        </w:rPr>
        <w:t>на 50%</w:t>
      </w:r>
      <w:r w:rsidRPr="00D44A09">
        <w:rPr>
          <w:sz w:val="28"/>
        </w:rPr>
        <w:t>.</w:t>
      </w:r>
    </w:p>
    <w:p w:rsidR="003D12C3" w:rsidRDefault="003D12C3" w:rsidP="00FA75C8">
      <w:pPr>
        <w:ind w:firstLine="708"/>
        <w:jc w:val="both"/>
        <w:rPr>
          <w:sz w:val="28"/>
        </w:rPr>
      </w:pPr>
      <w:r w:rsidRPr="00D44A09">
        <w:rPr>
          <w:sz w:val="28"/>
        </w:rPr>
        <w:t xml:space="preserve">Існуюча система оплати праці працівників </w:t>
      </w:r>
      <w:r>
        <w:rPr>
          <w:sz w:val="28"/>
        </w:rPr>
        <w:t xml:space="preserve">ПП «Прохоров Л.В.» </w:t>
      </w:r>
      <w:r w:rsidRPr="00D44A09">
        <w:rPr>
          <w:sz w:val="28"/>
        </w:rPr>
        <w:t>на основі тарифних ставок і окладів відрізняється складністю в обчисленні заробітку кожного працівника, недостатнім врахуванням факторів, що впливають на результати його праці</w:t>
      </w:r>
      <w:r w:rsidR="00FA75C8">
        <w:rPr>
          <w:sz w:val="28"/>
        </w:rPr>
        <w:t xml:space="preserve">. </w:t>
      </w:r>
      <w:r w:rsidRPr="00D44A09">
        <w:rPr>
          <w:sz w:val="28"/>
        </w:rPr>
        <w:t>Тому пропонуємо замість відрядної-преміальної системи оплати праці використовувати безтарифну систему на основі визначення кваліфікаційних рівнів працівників.Пропонована система дозвол</w:t>
      </w:r>
      <w:r w:rsidR="00FA75C8">
        <w:rPr>
          <w:sz w:val="28"/>
        </w:rPr>
        <w:t>ить</w:t>
      </w:r>
      <w:r w:rsidRPr="00D44A09">
        <w:rPr>
          <w:sz w:val="28"/>
        </w:rPr>
        <w:t xml:space="preserve"> виявити реальні результати праці окремого робітника, створ</w:t>
      </w:r>
      <w:r w:rsidR="00FA75C8">
        <w:rPr>
          <w:sz w:val="28"/>
        </w:rPr>
        <w:t>ить</w:t>
      </w:r>
      <w:r w:rsidRPr="00D44A09">
        <w:rPr>
          <w:sz w:val="28"/>
        </w:rPr>
        <w:t xml:space="preserve"> можливість і стимули росту професійної майстерності і реалізації потенціальних можливостей працівників в специфічних умовах галузі з ви</w:t>
      </w:r>
      <w:r w:rsidR="00FA75C8">
        <w:rPr>
          <w:sz w:val="28"/>
        </w:rPr>
        <w:t>робництва хлібобулочних виробів</w:t>
      </w:r>
      <w:r w:rsidRPr="00D44A09">
        <w:rPr>
          <w:sz w:val="28"/>
        </w:rPr>
        <w:t>.</w:t>
      </w:r>
    </w:p>
    <w:p w:rsidR="003D12C3" w:rsidRDefault="003D12C3" w:rsidP="00FA75C8">
      <w:pPr>
        <w:ind w:firstLine="708"/>
        <w:jc w:val="both"/>
        <w:rPr>
          <w:sz w:val="28"/>
        </w:rPr>
      </w:pPr>
      <w:r>
        <w:rPr>
          <w:sz w:val="28"/>
        </w:rPr>
        <w:t xml:space="preserve">На основі зробленого нами аналізу преміювання працівників ПП «Прохоров Л.В.» у </w:t>
      </w:r>
      <w:r w:rsidR="00E22DE1">
        <w:rPr>
          <w:sz w:val="28"/>
        </w:rPr>
        <w:t>базовому</w:t>
      </w:r>
      <w:r>
        <w:rPr>
          <w:sz w:val="28"/>
        </w:rPr>
        <w:t xml:space="preserve"> році </w:t>
      </w:r>
      <w:r w:rsidR="00FA75C8">
        <w:rPr>
          <w:sz w:val="28"/>
        </w:rPr>
        <w:t>у роботі запропоновано</w:t>
      </w:r>
      <w:r>
        <w:rPr>
          <w:sz w:val="28"/>
        </w:rPr>
        <w:t xml:space="preserve"> додаткові показники для депреміювання</w:t>
      </w:r>
      <w:r w:rsidR="00FA75C8">
        <w:rPr>
          <w:sz w:val="28"/>
        </w:rPr>
        <w:t>головного технологаначальника цеху та головного бухгалтера у плановому році.</w:t>
      </w:r>
    </w:p>
    <w:p w:rsidR="003D12C3" w:rsidRDefault="003D12C3" w:rsidP="00FA75C8">
      <w:pPr>
        <w:ind w:firstLine="708"/>
        <w:jc w:val="both"/>
        <w:rPr>
          <w:sz w:val="28"/>
        </w:rPr>
      </w:pPr>
      <w:r>
        <w:rPr>
          <w:sz w:val="28"/>
        </w:rPr>
        <w:t>Необхідно удосконалити бізнес-план підприємства, що допоможе вирішити питання фінансування, дасть можливість уяснити загальний стан справ з визначеної проблеми на даний момент, уявити той рівень, якого може досягти підприємство і спланувати процес переходу від одного стану до іншого.</w:t>
      </w:r>
    </w:p>
    <w:p w:rsidR="003D12C3" w:rsidRDefault="003D12C3" w:rsidP="00FA75C8">
      <w:pPr>
        <w:ind w:firstLine="709"/>
        <w:jc w:val="both"/>
        <w:rPr>
          <w:sz w:val="28"/>
        </w:rPr>
      </w:pPr>
      <w:r>
        <w:rPr>
          <w:sz w:val="28"/>
        </w:rPr>
        <w:t>У зв’язку з тим, що у підприємства майже нема прибутків, ми пропонуємо взяти необхідне обладнання в лізинг. Широке розповсюдження лізингу у виробничо-фінансових відносинах суб’єктів господарювання обумовлено тими перевагами, які він має перед звичайною позикою. Актуальність лізингових відносин обумовлена насамперед несприятливим станом парку обладнання, який характеризується значним рівнем морального і фізичного зносу, внаслідок чого має низьку ефективність його використання, високу енергомісткість, що робить його неконкурентноздатним порівняно з сучасними зарубіжними аналогами.</w:t>
      </w:r>
    </w:p>
    <w:p w:rsidR="003D12C3" w:rsidRDefault="003D12C3" w:rsidP="00FA75C8">
      <w:pPr>
        <w:ind w:firstLine="709"/>
        <w:jc w:val="both"/>
        <w:rPr>
          <w:sz w:val="28"/>
          <w:szCs w:val="28"/>
        </w:rPr>
      </w:pPr>
      <w:r w:rsidRPr="00AC4AEA">
        <w:rPr>
          <w:sz w:val="28"/>
          <w:szCs w:val="28"/>
        </w:rPr>
        <w:t>В умовах ринкової економіки надзвичайно великого значення набуває проблема, пов’язана з ризиком у виробничій діяльності. У цих умовах успіх підприємств залежить від того, наскільки води будуть правильно орієнтуватися в цій складній обстановці, як точно передбачать і врахують появу негативних факторів, які заходи застосують для недопущення чи мінімізації втрат від ризику.</w:t>
      </w:r>
    </w:p>
    <w:p w:rsidR="003D12C3" w:rsidRDefault="003D12C3" w:rsidP="00FA75C8">
      <w:pPr>
        <w:ind w:firstLine="720"/>
        <w:jc w:val="both"/>
        <w:rPr>
          <w:sz w:val="28"/>
        </w:rPr>
      </w:pPr>
      <w:r>
        <w:rPr>
          <w:sz w:val="28"/>
        </w:rPr>
        <w:t xml:space="preserve">На підприємстві пропонується створити централізований резервний фонд самострахування. Розміри відрахувань у резервний фонд самострахування визначаютимуться на рівні страхових премій, які повинні були б сплачуватися підприємством в разі страхування ризику страховими компаніями. Щорічним джерелом коштів створення зазначеного фонду є включення цих коштів у в статтю “Загальновиробничі витрати” (податки та інші обов’язкові відрахування і витрати). Кошти цього фонду повинні </w:t>
      </w:r>
      <w:r>
        <w:rPr>
          <w:sz w:val="28"/>
        </w:rPr>
        <w:lastRenderedPageBreak/>
        <w:t>використовуватися на покриття втрат від тих ризикованих операцій, які були самозастраховані. Кошти фонду, які невикористані в даному році, повинні переходити у фонд наступного року. Перехідні перерахування доцільно робити протягом п’яти років. Після цього залишок коштів фонду спрямовувати на збільшення прибутків.</w:t>
      </w:r>
    </w:p>
    <w:p w:rsidR="00FA75C8" w:rsidRDefault="00FA75C8" w:rsidP="00765406">
      <w:pPr>
        <w:widowControl w:val="0"/>
        <w:ind w:firstLine="709"/>
        <w:jc w:val="center"/>
        <w:rPr>
          <w:rFonts w:eastAsia="Arial Unicode MS"/>
          <w:b/>
          <w:bCs/>
          <w:sz w:val="28"/>
          <w:szCs w:val="28"/>
        </w:rPr>
      </w:pPr>
    </w:p>
    <w:p w:rsidR="007763E6" w:rsidRPr="008C30D5" w:rsidRDefault="007763E6" w:rsidP="00765406">
      <w:pPr>
        <w:widowControl w:val="0"/>
        <w:ind w:firstLine="709"/>
        <w:jc w:val="center"/>
        <w:rPr>
          <w:rFonts w:eastAsia="Arial Unicode MS"/>
          <w:b/>
          <w:bCs/>
          <w:sz w:val="28"/>
          <w:szCs w:val="28"/>
        </w:rPr>
      </w:pPr>
      <w:r w:rsidRPr="008C30D5">
        <w:rPr>
          <w:rFonts w:eastAsia="Arial Unicode MS"/>
          <w:b/>
          <w:bCs/>
          <w:sz w:val="28"/>
          <w:szCs w:val="28"/>
        </w:rPr>
        <w:t>А</w:t>
      </w:r>
      <w:r w:rsidR="00FA75C8">
        <w:rPr>
          <w:rFonts w:eastAsia="Arial Unicode MS"/>
          <w:b/>
          <w:bCs/>
          <w:sz w:val="28"/>
          <w:szCs w:val="28"/>
        </w:rPr>
        <w:t>НОТАЦІЯ</w:t>
      </w:r>
    </w:p>
    <w:p w:rsidR="00524EE0" w:rsidRPr="00524EE0" w:rsidRDefault="00524EE0" w:rsidP="00524EE0">
      <w:pPr>
        <w:jc w:val="center"/>
        <w:rPr>
          <w:b/>
          <w:sz w:val="28"/>
          <w:szCs w:val="28"/>
        </w:rPr>
      </w:pPr>
      <w:r w:rsidRPr="00524EE0">
        <w:rPr>
          <w:b/>
          <w:sz w:val="28"/>
          <w:szCs w:val="28"/>
        </w:rPr>
        <w:t>Тема магістерської роботи:</w:t>
      </w:r>
    </w:p>
    <w:p w:rsidR="00524EE0" w:rsidRPr="00524EE0" w:rsidRDefault="00524EE0" w:rsidP="00524EE0">
      <w:pPr>
        <w:jc w:val="center"/>
        <w:rPr>
          <w:b/>
          <w:sz w:val="28"/>
          <w:szCs w:val="28"/>
        </w:rPr>
      </w:pPr>
      <w:r w:rsidRPr="00524EE0">
        <w:rPr>
          <w:b/>
          <w:sz w:val="28"/>
          <w:szCs w:val="28"/>
        </w:rPr>
        <w:t xml:space="preserve">«Дослідження системи </w:t>
      </w:r>
      <w:r w:rsidRPr="00C66426">
        <w:rPr>
          <w:b/>
          <w:sz w:val="28"/>
          <w:szCs w:val="28"/>
          <w:lang w:val="ru-RU"/>
        </w:rPr>
        <w:t>операційногоменеджменту</w:t>
      </w:r>
      <w:r w:rsidRPr="00524EE0">
        <w:rPr>
          <w:b/>
          <w:sz w:val="28"/>
          <w:szCs w:val="28"/>
        </w:rPr>
        <w:t xml:space="preserve"> підприємства, на прикладі ПП «Прохоров Л.В.»</w:t>
      </w:r>
    </w:p>
    <w:p w:rsidR="00524EE0" w:rsidRPr="00524EE0" w:rsidRDefault="00524EE0" w:rsidP="00524EE0">
      <w:pPr>
        <w:jc w:val="center"/>
        <w:rPr>
          <w:sz w:val="28"/>
          <w:szCs w:val="28"/>
        </w:rPr>
      </w:pPr>
      <w:r w:rsidRPr="00524EE0">
        <w:rPr>
          <w:b/>
          <w:sz w:val="28"/>
          <w:szCs w:val="28"/>
        </w:rPr>
        <w:t>(Тернопільська обл., смт. Козова, вул. Чалдаєва, 1</w:t>
      </w:r>
      <w:r w:rsidRPr="00524EE0">
        <w:rPr>
          <w:sz w:val="28"/>
          <w:szCs w:val="28"/>
        </w:rPr>
        <w:t>)</w:t>
      </w:r>
    </w:p>
    <w:p w:rsidR="00524EE0" w:rsidRPr="00524EE0" w:rsidRDefault="00524EE0" w:rsidP="003D12C3">
      <w:pPr>
        <w:ind w:firstLine="709"/>
        <w:jc w:val="both"/>
        <w:rPr>
          <w:sz w:val="28"/>
          <w:szCs w:val="28"/>
        </w:rPr>
      </w:pPr>
      <w:r w:rsidRPr="00524EE0">
        <w:rPr>
          <w:sz w:val="28"/>
          <w:szCs w:val="28"/>
        </w:rPr>
        <w:t xml:space="preserve">Магістерська робота: </w:t>
      </w:r>
      <w:r>
        <w:rPr>
          <w:sz w:val="28"/>
          <w:szCs w:val="28"/>
        </w:rPr>
        <w:t>1</w:t>
      </w:r>
      <w:r w:rsidR="009D588A">
        <w:rPr>
          <w:sz w:val="28"/>
          <w:szCs w:val="28"/>
        </w:rPr>
        <w:t>82</w:t>
      </w:r>
      <w:r w:rsidRPr="00524EE0">
        <w:rPr>
          <w:sz w:val="28"/>
          <w:szCs w:val="28"/>
        </w:rPr>
        <w:t xml:space="preserve"> с., 7 рис., 17 табл., 7 додатків, 76 літературних джерел.</w:t>
      </w:r>
    </w:p>
    <w:p w:rsidR="00524EE0" w:rsidRPr="00524EE0" w:rsidRDefault="00524EE0" w:rsidP="003D12C3">
      <w:pPr>
        <w:ind w:firstLine="709"/>
        <w:jc w:val="both"/>
        <w:rPr>
          <w:sz w:val="28"/>
          <w:szCs w:val="28"/>
        </w:rPr>
      </w:pPr>
      <w:r w:rsidRPr="00524EE0">
        <w:rPr>
          <w:b/>
          <w:sz w:val="28"/>
          <w:szCs w:val="28"/>
        </w:rPr>
        <w:t>Об’єкт дослідження</w:t>
      </w:r>
      <w:r w:rsidRPr="00524EE0">
        <w:rPr>
          <w:sz w:val="28"/>
          <w:szCs w:val="28"/>
        </w:rPr>
        <w:t xml:space="preserve"> – система </w:t>
      </w:r>
      <w:r w:rsidRPr="00C66426">
        <w:rPr>
          <w:sz w:val="28"/>
          <w:szCs w:val="28"/>
          <w:lang w:val="ru-RU"/>
        </w:rPr>
        <w:t>операційногоменеджменту</w:t>
      </w:r>
      <w:r w:rsidRPr="00524EE0">
        <w:rPr>
          <w:sz w:val="28"/>
          <w:szCs w:val="28"/>
        </w:rPr>
        <w:t xml:space="preserve"> ПП «Прохоров Л.В.»</w:t>
      </w:r>
    </w:p>
    <w:p w:rsidR="00524EE0" w:rsidRPr="00524EE0" w:rsidRDefault="00524EE0" w:rsidP="003D12C3">
      <w:pPr>
        <w:ind w:firstLine="709"/>
        <w:jc w:val="both"/>
        <w:rPr>
          <w:sz w:val="28"/>
          <w:szCs w:val="28"/>
        </w:rPr>
      </w:pPr>
      <w:r w:rsidRPr="00524EE0">
        <w:rPr>
          <w:b/>
          <w:sz w:val="28"/>
          <w:szCs w:val="28"/>
        </w:rPr>
        <w:t>Метою роботи</w:t>
      </w:r>
      <w:r w:rsidRPr="00524EE0">
        <w:rPr>
          <w:sz w:val="28"/>
          <w:szCs w:val="28"/>
        </w:rPr>
        <w:t xml:space="preserve"> є розробка методичних підходів та практичних рекомендацій щодо покращення функціонування системи </w:t>
      </w:r>
      <w:r w:rsidRPr="00C66426">
        <w:rPr>
          <w:sz w:val="28"/>
          <w:szCs w:val="28"/>
          <w:lang w:val="ru-RU"/>
        </w:rPr>
        <w:t>операційногоменеджменту</w:t>
      </w:r>
      <w:r w:rsidRPr="00524EE0">
        <w:rPr>
          <w:sz w:val="28"/>
          <w:szCs w:val="28"/>
        </w:rPr>
        <w:t xml:space="preserve"> підприємства.</w:t>
      </w:r>
    </w:p>
    <w:p w:rsidR="00524EE0" w:rsidRPr="00524EE0" w:rsidRDefault="00524EE0" w:rsidP="003D12C3">
      <w:pPr>
        <w:ind w:firstLine="709"/>
        <w:jc w:val="both"/>
        <w:rPr>
          <w:sz w:val="28"/>
          <w:szCs w:val="28"/>
        </w:rPr>
      </w:pPr>
      <w:r w:rsidRPr="00524EE0">
        <w:rPr>
          <w:b/>
          <w:sz w:val="28"/>
          <w:szCs w:val="28"/>
        </w:rPr>
        <w:t>Методи дослідження</w:t>
      </w:r>
      <w:r w:rsidRPr="00524EE0">
        <w:rPr>
          <w:sz w:val="28"/>
          <w:szCs w:val="28"/>
        </w:rPr>
        <w:t xml:space="preserve"> – економіко-статистичні, математичні, розрахунково-аналітичні, експертні, соціологічні, опитування, методи екстраполяції і інтерполяції, хронометраж робочого дня.</w:t>
      </w:r>
    </w:p>
    <w:p w:rsidR="00524EE0" w:rsidRPr="00524EE0" w:rsidRDefault="00524EE0" w:rsidP="003D12C3">
      <w:pPr>
        <w:ind w:firstLine="709"/>
        <w:jc w:val="both"/>
        <w:rPr>
          <w:sz w:val="28"/>
          <w:szCs w:val="28"/>
        </w:rPr>
      </w:pPr>
      <w:r w:rsidRPr="00524EE0">
        <w:rPr>
          <w:sz w:val="28"/>
          <w:szCs w:val="28"/>
        </w:rPr>
        <w:t xml:space="preserve">Розроблено пропозиції щодо вдосконалення організації виробничого процесу, оплати та стимулювання праці, процесів планування та нормування праці. </w:t>
      </w:r>
    </w:p>
    <w:p w:rsidR="00524EE0" w:rsidRPr="00524EE0" w:rsidRDefault="00524EE0" w:rsidP="003D12C3">
      <w:pPr>
        <w:jc w:val="both"/>
        <w:rPr>
          <w:sz w:val="28"/>
          <w:szCs w:val="28"/>
        </w:rPr>
      </w:pPr>
      <w:r w:rsidRPr="00524EE0">
        <w:rPr>
          <w:sz w:val="28"/>
          <w:szCs w:val="28"/>
        </w:rPr>
        <w:t>Результати дослідження будуть впровадженні в діяльність ПП «Прохоров Л.В.» у плановому році.</w:t>
      </w:r>
    </w:p>
    <w:p w:rsidR="00524EE0" w:rsidRPr="00524EE0" w:rsidRDefault="00524EE0" w:rsidP="003D12C3">
      <w:pPr>
        <w:ind w:firstLine="709"/>
        <w:jc w:val="both"/>
        <w:rPr>
          <w:sz w:val="28"/>
          <w:szCs w:val="28"/>
        </w:rPr>
      </w:pPr>
      <w:r w:rsidRPr="00524EE0">
        <w:rPr>
          <w:b/>
          <w:sz w:val="28"/>
          <w:szCs w:val="28"/>
        </w:rPr>
        <w:t xml:space="preserve">Ключові слова: </w:t>
      </w:r>
      <w:r w:rsidRPr="00524EE0">
        <w:rPr>
          <w:sz w:val="28"/>
          <w:szCs w:val="28"/>
        </w:rPr>
        <w:t>система,операційний</w:t>
      </w:r>
      <w:r w:rsidR="008E2CF8" w:rsidRPr="008E2CF8">
        <w:rPr>
          <w:sz w:val="28"/>
          <w:szCs w:val="28"/>
          <w:lang w:val="ru-RU"/>
        </w:rPr>
        <w:t xml:space="preserve"> </w:t>
      </w:r>
      <w:r w:rsidRPr="00524EE0">
        <w:rPr>
          <w:sz w:val="28"/>
          <w:szCs w:val="28"/>
        </w:rPr>
        <w:t>менеджмент,виробничий процес, нормування праці, планування операційної діяльності.</w:t>
      </w:r>
    </w:p>
    <w:p w:rsidR="00524EE0" w:rsidRPr="00524EE0" w:rsidRDefault="00524EE0" w:rsidP="00524EE0">
      <w:pPr>
        <w:ind w:firstLine="709"/>
        <w:jc w:val="both"/>
        <w:rPr>
          <w:b/>
          <w:sz w:val="28"/>
          <w:szCs w:val="28"/>
        </w:rPr>
      </w:pPr>
    </w:p>
    <w:p w:rsidR="00524EE0" w:rsidRPr="00524EE0" w:rsidRDefault="00524EE0" w:rsidP="00524EE0">
      <w:pPr>
        <w:jc w:val="center"/>
        <w:rPr>
          <w:b/>
          <w:sz w:val="28"/>
          <w:szCs w:val="28"/>
        </w:rPr>
      </w:pPr>
      <w:r w:rsidRPr="00524EE0">
        <w:rPr>
          <w:b/>
          <w:sz w:val="28"/>
          <w:szCs w:val="28"/>
        </w:rPr>
        <w:t>АННОТАЦИЯ</w:t>
      </w:r>
    </w:p>
    <w:p w:rsidR="00524EE0" w:rsidRPr="00524EE0" w:rsidRDefault="00524EE0" w:rsidP="00524EE0">
      <w:pPr>
        <w:jc w:val="center"/>
        <w:rPr>
          <w:b/>
          <w:sz w:val="28"/>
          <w:szCs w:val="28"/>
        </w:rPr>
      </w:pPr>
      <w:r w:rsidRPr="00524EE0">
        <w:rPr>
          <w:b/>
          <w:sz w:val="28"/>
          <w:szCs w:val="28"/>
        </w:rPr>
        <w:t>Тема магистерскойработ</w:t>
      </w:r>
      <w:r w:rsidRPr="00524EE0">
        <w:rPr>
          <w:b/>
          <w:sz w:val="28"/>
          <w:szCs w:val="28"/>
          <w:lang w:val="ru-RU"/>
        </w:rPr>
        <w:t>ы</w:t>
      </w:r>
      <w:r w:rsidRPr="00524EE0">
        <w:rPr>
          <w:b/>
          <w:sz w:val="28"/>
          <w:szCs w:val="28"/>
        </w:rPr>
        <w:t>:</w:t>
      </w:r>
    </w:p>
    <w:p w:rsidR="00524EE0" w:rsidRPr="00524EE0" w:rsidRDefault="00524EE0" w:rsidP="00524EE0">
      <w:pPr>
        <w:jc w:val="center"/>
        <w:rPr>
          <w:b/>
          <w:sz w:val="28"/>
          <w:szCs w:val="28"/>
        </w:rPr>
      </w:pPr>
      <w:r w:rsidRPr="00524EE0">
        <w:rPr>
          <w:b/>
          <w:sz w:val="28"/>
          <w:szCs w:val="28"/>
        </w:rPr>
        <w:t>«</w:t>
      </w:r>
      <w:r w:rsidRPr="00524EE0">
        <w:rPr>
          <w:b/>
          <w:sz w:val="28"/>
          <w:szCs w:val="28"/>
          <w:lang w:val="ru-RU"/>
        </w:rPr>
        <w:t>Исследование</w:t>
      </w:r>
      <w:r w:rsidRPr="00524EE0">
        <w:rPr>
          <w:b/>
          <w:sz w:val="28"/>
          <w:szCs w:val="28"/>
        </w:rPr>
        <w:t xml:space="preserve"> систем</w:t>
      </w:r>
      <w:r w:rsidRPr="00524EE0">
        <w:rPr>
          <w:b/>
          <w:sz w:val="28"/>
          <w:szCs w:val="28"/>
          <w:lang w:val="ru-RU"/>
        </w:rPr>
        <w:t>ы</w:t>
      </w:r>
      <w:r w:rsidRPr="00C66426">
        <w:rPr>
          <w:b/>
          <w:sz w:val="28"/>
          <w:szCs w:val="28"/>
          <w:lang w:val="ru-RU"/>
        </w:rPr>
        <w:t>операц</w:t>
      </w:r>
      <w:r w:rsidRPr="00524EE0">
        <w:rPr>
          <w:b/>
          <w:sz w:val="28"/>
          <w:szCs w:val="28"/>
          <w:lang w:val="ru-RU"/>
        </w:rPr>
        <w:t>ионн</w:t>
      </w:r>
      <w:r w:rsidRPr="00C66426">
        <w:rPr>
          <w:b/>
          <w:sz w:val="28"/>
          <w:szCs w:val="28"/>
          <w:lang w:val="ru-RU"/>
        </w:rPr>
        <w:t>огоменеджмент</w:t>
      </w:r>
      <w:r w:rsidRPr="00524EE0">
        <w:rPr>
          <w:b/>
          <w:sz w:val="28"/>
          <w:szCs w:val="28"/>
          <w:lang w:val="ru-RU"/>
        </w:rPr>
        <w:t>а</w:t>
      </w:r>
      <w:r w:rsidRPr="00524EE0">
        <w:rPr>
          <w:b/>
          <w:sz w:val="28"/>
          <w:szCs w:val="28"/>
        </w:rPr>
        <w:t xml:space="preserve"> п</w:t>
      </w:r>
      <w:r w:rsidRPr="00524EE0">
        <w:rPr>
          <w:b/>
          <w:sz w:val="28"/>
          <w:szCs w:val="28"/>
          <w:lang w:val="ru-RU"/>
        </w:rPr>
        <w:t>редприятия</w:t>
      </w:r>
      <w:r w:rsidRPr="00524EE0">
        <w:rPr>
          <w:b/>
          <w:sz w:val="28"/>
          <w:szCs w:val="28"/>
        </w:rPr>
        <w:t>, на при</w:t>
      </w:r>
      <w:r w:rsidRPr="00524EE0">
        <w:rPr>
          <w:b/>
          <w:sz w:val="28"/>
          <w:szCs w:val="28"/>
          <w:lang w:val="ru-RU"/>
        </w:rPr>
        <w:t>мере</w:t>
      </w:r>
      <w:r w:rsidRPr="00524EE0">
        <w:rPr>
          <w:b/>
          <w:sz w:val="28"/>
          <w:szCs w:val="28"/>
        </w:rPr>
        <w:t xml:space="preserve"> ПП «Прохоров Л.В.»</w:t>
      </w:r>
    </w:p>
    <w:p w:rsidR="00524EE0" w:rsidRPr="00524EE0" w:rsidRDefault="00524EE0" w:rsidP="00524EE0">
      <w:pPr>
        <w:jc w:val="center"/>
        <w:rPr>
          <w:b/>
          <w:sz w:val="28"/>
          <w:szCs w:val="28"/>
        </w:rPr>
      </w:pPr>
      <w:r w:rsidRPr="00524EE0">
        <w:rPr>
          <w:b/>
          <w:sz w:val="28"/>
          <w:szCs w:val="28"/>
        </w:rPr>
        <w:t>(Терноп</w:t>
      </w:r>
      <w:r w:rsidRPr="00524EE0">
        <w:rPr>
          <w:b/>
          <w:sz w:val="28"/>
          <w:szCs w:val="28"/>
          <w:lang w:val="ru-RU"/>
        </w:rPr>
        <w:t>о</w:t>
      </w:r>
      <w:r w:rsidRPr="00524EE0">
        <w:rPr>
          <w:b/>
          <w:sz w:val="28"/>
          <w:szCs w:val="28"/>
        </w:rPr>
        <w:t>льск</w:t>
      </w:r>
      <w:r w:rsidRPr="00524EE0">
        <w:rPr>
          <w:b/>
          <w:sz w:val="28"/>
          <w:szCs w:val="28"/>
          <w:lang w:val="ru-RU"/>
        </w:rPr>
        <w:t>ая</w:t>
      </w:r>
      <w:r w:rsidRPr="00524EE0">
        <w:rPr>
          <w:b/>
          <w:sz w:val="28"/>
          <w:szCs w:val="28"/>
        </w:rPr>
        <w:t xml:space="preserve"> обл., </w:t>
      </w:r>
      <w:r w:rsidRPr="00524EE0">
        <w:rPr>
          <w:b/>
          <w:sz w:val="28"/>
          <w:szCs w:val="28"/>
          <w:lang w:val="ru-RU"/>
        </w:rPr>
        <w:t>пг</w:t>
      </w:r>
      <w:r w:rsidRPr="00524EE0">
        <w:rPr>
          <w:b/>
          <w:sz w:val="28"/>
          <w:szCs w:val="28"/>
        </w:rPr>
        <w:t>т. Козова, ул. Чалда</w:t>
      </w:r>
      <w:r w:rsidRPr="00524EE0">
        <w:rPr>
          <w:b/>
          <w:sz w:val="28"/>
          <w:szCs w:val="28"/>
          <w:lang w:val="ru-RU"/>
        </w:rPr>
        <w:t>е</w:t>
      </w:r>
      <w:r w:rsidRPr="00524EE0">
        <w:rPr>
          <w:b/>
          <w:sz w:val="28"/>
          <w:szCs w:val="28"/>
        </w:rPr>
        <w:t>ва, 1)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  <w:lang w:val="ru-RU"/>
        </w:rPr>
      </w:pPr>
      <w:r w:rsidRPr="00524EE0">
        <w:rPr>
          <w:sz w:val="28"/>
          <w:szCs w:val="28"/>
          <w:lang w:val="ru-RU"/>
        </w:rPr>
        <w:t xml:space="preserve">Дипломная магистерская работа </w:t>
      </w:r>
      <w:r>
        <w:rPr>
          <w:sz w:val="28"/>
          <w:szCs w:val="28"/>
          <w:lang w:val="ru-RU"/>
        </w:rPr>
        <w:t>1</w:t>
      </w:r>
      <w:r w:rsidR="009D588A">
        <w:rPr>
          <w:sz w:val="28"/>
          <w:szCs w:val="28"/>
          <w:lang w:val="ru-RU"/>
        </w:rPr>
        <w:t>82</w:t>
      </w:r>
      <w:r w:rsidRPr="00524EE0">
        <w:rPr>
          <w:sz w:val="28"/>
          <w:szCs w:val="28"/>
          <w:lang w:val="ru-RU"/>
        </w:rPr>
        <w:t xml:space="preserve"> с., 7 рис., 17 табл., 7 приложений, 76 литературных источников.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  <w:lang w:val="ru-RU"/>
        </w:rPr>
      </w:pPr>
      <w:r w:rsidRPr="00524EE0">
        <w:rPr>
          <w:b/>
          <w:sz w:val="28"/>
          <w:szCs w:val="28"/>
          <w:lang w:val="ru-RU"/>
        </w:rPr>
        <w:t>Объект исследования</w:t>
      </w:r>
      <w:r w:rsidRPr="00524EE0">
        <w:rPr>
          <w:sz w:val="28"/>
          <w:szCs w:val="28"/>
          <w:lang w:val="ru-RU"/>
        </w:rPr>
        <w:t xml:space="preserve"> - система операционного менеджмента ООО «Прохоров Л.В.»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  <w:lang w:val="ru-RU"/>
        </w:rPr>
      </w:pPr>
      <w:r w:rsidRPr="00524EE0">
        <w:rPr>
          <w:b/>
          <w:sz w:val="28"/>
          <w:szCs w:val="28"/>
          <w:lang w:val="ru-RU"/>
        </w:rPr>
        <w:t>Целью работы</w:t>
      </w:r>
      <w:r w:rsidRPr="00524EE0">
        <w:rPr>
          <w:sz w:val="28"/>
          <w:szCs w:val="28"/>
          <w:lang w:val="ru-RU"/>
        </w:rPr>
        <w:t xml:space="preserve"> является разработка методических подходов и практических рекомендаций по улучшению функционирования системы операционного менеджмента предприятия.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  <w:lang w:val="ru-RU"/>
        </w:rPr>
      </w:pPr>
      <w:r w:rsidRPr="00524EE0">
        <w:rPr>
          <w:b/>
          <w:sz w:val="28"/>
          <w:szCs w:val="28"/>
          <w:lang w:val="ru-RU"/>
        </w:rPr>
        <w:t>Методы исследования</w:t>
      </w:r>
      <w:r w:rsidRPr="00524EE0">
        <w:rPr>
          <w:sz w:val="28"/>
          <w:szCs w:val="28"/>
          <w:lang w:val="ru-RU"/>
        </w:rPr>
        <w:t xml:space="preserve"> - экономико-статистические, математические, расчетно-аналитические, экспертные, социологические, опрос, методы экстраполяции и интерполяции, хронометраж рабочего дня.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  <w:lang w:val="ru-RU"/>
        </w:rPr>
      </w:pPr>
      <w:r w:rsidRPr="00524EE0">
        <w:rPr>
          <w:sz w:val="28"/>
          <w:szCs w:val="28"/>
          <w:lang w:val="ru-RU"/>
        </w:rPr>
        <w:lastRenderedPageBreak/>
        <w:t>Разработаны предложения по совершенствованию организации производственного процесса, оплаты и стимулирования труда, процессов планирования и нормирования труда.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  <w:lang w:val="ru-RU"/>
        </w:rPr>
      </w:pPr>
      <w:r w:rsidRPr="00524EE0">
        <w:rPr>
          <w:sz w:val="28"/>
          <w:szCs w:val="28"/>
          <w:lang w:val="ru-RU"/>
        </w:rPr>
        <w:t>Результаты исследования будут внедрении в деятельность ООО «Прохоров Л.В.» в плановом году.</w:t>
      </w:r>
    </w:p>
    <w:p w:rsidR="00524EE0" w:rsidRPr="00524EE0" w:rsidRDefault="00524EE0" w:rsidP="00524EE0">
      <w:pPr>
        <w:ind w:firstLine="709"/>
        <w:jc w:val="both"/>
        <w:rPr>
          <w:b/>
          <w:sz w:val="28"/>
          <w:szCs w:val="28"/>
        </w:rPr>
      </w:pPr>
      <w:r w:rsidRPr="00524EE0">
        <w:rPr>
          <w:b/>
          <w:sz w:val="28"/>
          <w:szCs w:val="28"/>
          <w:lang w:val="ru-RU"/>
        </w:rPr>
        <w:t>Ключевые слова</w:t>
      </w:r>
      <w:r w:rsidRPr="00524EE0">
        <w:rPr>
          <w:sz w:val="28"/>
          <w:szCs w:val="28"/>
          <w:lang w:val="ru-RU"/>
        </w:rPr>
        <w:t>: система, операционный менеджмент, производственный процесс, нормирование труда, планирование операционной деятельности.</w:t>
      </w:r>
    </w:p>
    <w:p w:rsidR="00524EE0" w:rsidRPr="00C66426" w:rsidRDefault="00524EE0" w:rsidP="00524EE0">
      <w:pPr>
        <w:ind w:firstLine="709"/>
        <w:jc w:val="both"/>
        <w:rPr>
          <w:b/>
          <w:sz w:val="28"/>
          <w:szCs w:val="28"/>
          <w:lang w:val="ru-RU"/>
        </w:rPr>
      </w:pPr>
    </w:p>
    <w:p w:rsidR="00524EE0" w:rsidRPr="00524EE0" w:rsidRDefault="00524EE0" w:rsidP="00524EE0">
      <w:pPr>
        <w:jc w:val="center"/>
        <w:rPr>
          <w:b/>
          <w:sz w:val="28"/>
          <w:szCs w:val="28"/>
        </w:rPr>
      </w:pPr>
      <w:r w:rsidRPr="00524EE0">
        <w:rPr>
          <w:b/>
          <w:sz w:val="28"/>
          <w:szCs w:val="28"/>
        </w:rPr>
        <w:t>SUMMARY</w:t>
      </w:r>
    </w:p>
    <w:p w:rsidR="00524EE0" w:rsidRPr="00524EE0" w:rsidRDefault="00524EE0" w:rsidP="00524EE0">
      <w:pPr>
        <w:jc w:val="center"/>
        <w:rPr>
          <w:b/>
          <w:sz w:val="28"/>
          <w:szCs w:val="28"/>
        </w:rPr>
      </w:pPr>
      <w:r w:rsidRPr="00524EE0">
        <w:rPr>
          <w:b/>
          <w:sz w:val="28"/>
          <w:szCs w:val="28"/>
        </w:rPr>
        <w:t>Master work</w:t>
      </w:r>
    </w:p>
    <w:p w:rsidR="00524EE0" w:rsidRPr="00524EE0" w:rsidRDefault="00524EE0" w:rsidP="00524EE0">
      <w:pPr>
        <w:jc w:val="center"/>
        <w:rPr>
          <w:sz w:val="28"/>
          <w:szCs w:val="28"/>
        </w:rPr>
      </w:pPr>
      <w:r w:rsidRPr="00524EE0">
        <w:rPr>
          <w:b/>
          <w:sz w:val="28"/>
          <w:szCs w:val="28"/>
        </w:rPr>
        <w:t>"Investigation of the operational management</w:t>
      </w:r>
      <w:r w:rsidRPr="00524EE0">
        <w:rPr>
          <w:b/>
          <w:sz w:val="28"/>
          <w:szCs w:val="28"/>
          <w:lang w:val="en-US"/>
        </w:rPr>
        <w:t>system</w:t>
      </w:r>
      <w:r w:rsidRPr="00524EE0">
        <w:rPr>
          <w:b/>
          <w:sz w:val="28"/>
          <w:szCs w:val="28"/>
        </w:rPr>
        <w:t xml:space="preserve"> of the enterprise, for example PE" Prokhorov LV ".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</w:rPr>
      </w:pPr>
      <w:r w:rsidRPr="00524EE0">
        <w:rPr>
          <w:sz w:val="28"/>
          <w:szCs w:val="28"/>
        </w:rPr>
        <w:t xml:space="preserve">Master work: </w:t>
      </w:r>
      <w:r>
        <w:rPr>
          <w:sz w:val="28"/>
          <w:szCs w:val="28"/>
        </w:rPr>
        <w:t>1</w:t>
      </w:r>
      <w:r w:rsidR="009D588A">
        <w:rPr>
          <w:sz w:val="28"/>
          <w:szCs w:val="28"/>
        </w:rPr>
        <w:t>82</w:t>
      </w:r>
      <w:r w:rsidRPr="00524EE0">
        <w:rPr>
          <w:sz w:val="28"/>
          <w:szCs w:val="28"/>
        </w:rPr>
        <w:t xml:space="preserve"> p. 7 fig., 17 tab., 7 applications, 76 references.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</w:rPr>
      </w:pPr>
      <w:r w:rsidRPr="00524EE0">
        <w:rPr>
          <w:b/>
          <w:sz w:val="28"/>
          <w:szCs w:val="28"/>
        </w:rPr>
        <w:t>The object of study</w:t>
      </w:r>
      <w:r w:rsidRPr="00524EE0">
        <w:rPr>
          <w:sz w:val="28"/>
          <w:szCs w:val="28"/>
        </w:rPr>
        <w:t xml:space="preserve"> - the operational management system of PE "Prokhorov LV".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</w:rPr>
      </w:pPr>
      <w:r w:rsidRPr="00524EE0">
        <w:rPr>
          <w:b/>
          <w:sz w:val="28"/>
          <w:szCs w:val="28"/>
        </w:rPr>
        <w:t xml:space="preserve">The aim </w:t>
      </w:r>
      <w:r w:rsidRPr="00524EE0">
        <w:rPr>
          <w:b/>
          <w:sz w:val="28"/>
          <w:szCs w:val="28"/>
          <w:lang w:val="en-US"/>
        </w:rPr>
        <w:t>of work</w:t>
      </w:r>
      <w:r w:rsidRPr="00524EE0">
        <w:rPr>
          <w:sz w:val="28"/>
          <w:szCs w:val="28"/>
        </w:rPr>
        <w:t>is to develop methodical approaches and practical recommendations to improve the system functioning of company operational management.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</w:rPr>
      </w:pPr>
      <w:r w:rsidRPr="00524EE0">
        <w:rPr>
          <w:b/>
          <w:sz w:val="28"/>
          <w:szCs w:val="28"/>
        </w:rPr>
        <w:t>Research methods</w:t>
      </w:r>
      <w:r w:rsidRPr="00524EE0">
        <w:rPr>
          <w:sz w:val="28"/>
          <w:szCs w:val="28"/>
        </w:rPr>
        <w:t xml:space="preserve"> - economic-statistical, mathematical, calculation and analysis, expert, sociological, surveys, methods of extrapolation and interpolation, timing of the day.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  <w:lang w:eastAsia="en-US"/>
        </w:rPr>
      </w:pPr>
      <w:r w:rsidRPr="00524EE0">
        <w:rPr>
          <w:sz w:val="28"/>
          <w:szCs w:val="28"/>
          <w:lang w:eastAsia="en-US"/>
        </w:rPr>
        <w:t>Deals for improving the production process, payment and stimulation of work, planning and valuation work have been developed.</w:t>
      </w:r>
    </w:p>
    <w:p w:rsidR="00524EE0" w:rsidRPr="00524EE0" w:rsidRDefault="00524EE0" w:rsidP="00524EE0">
      <w:pPr>
        <w:ind w:firstLine="709"/>
        <w:jc w:val="both"/>
        <w:rPr>
          <w:sz w:val="28"/>
          <w:szCs w:val="28"/>
          <w:lang w:eastAsia="en-US"/>
        </w:rPr>
      </w:pPr>
      <w:r w:rsidRPr="00524EE0">
        <w:rPr>
          <w:sz w:val="28"/>
          <w:szCs w:val="28"/>
          <w:lang w:eastAsia="en-US"/>
        </w:rPr>
        <w:t>Results of i</w:t>
      </w:r>
      <w:r w:rsidRPr="00524EE0">
        <w:rPr>
          <w:sz w:val="28"/>
          <w:szCs w:val="28"/>
        </w:rPr>
        <w:t xml:space="preserve">nvestigation </w:t>
      </w:r>
      <w:r w:rsidRPr="00524EE0">
        <w:rPr>
          <w:sz w:val="28"/>
          <w:szCs w:val="28"/>
          <w:lang w:eastAsia="en-US"/>
        </w:rPr>
        <w:t>will be implemented in the activities of PE "Prokhorov LV" in the plan year.</w:t>
      </w:r>
    </w:p>
    <w:p w:rsidR="007763E6" w:rsidRPr="00524EE0" w:rsidRDefault="00524EE0" w:rsidP="00524EE0">
      <w:pPr>
        <w:ind w:firstLine="709"/>
        <w:jc w:val="both"/>
        <w:rPr>
          <w:rFonts w:eastAsia="Arial Unicode MS"/>
          <w:bCs/>
          <w:sz w:val="28"/>
          <w:szCs w:val="28"/>
        </w:rPr>
      </w:pPr>
      <w:r w:rsidRPr="00524EE0">
        <w:rPr>
          <w:b/>
          <w:sz w:val="28"/>
          <w:szCs w:val="28"/>
          <w:lang w:eastAsia="en-US"/>
        </w:rPr>
        <w:t>Keywords:</w:t>
      </w:r>
      <w:r w:rsidRPr="00524EE0">
        <w:rPr>
          <w:sz w:val="28"/>
          <w:szCs w:val="28"/>
          <w:lang w:eastAsia="en-US"/>
        </w:rPr>
        <w:t xml:space="preserve"> system, operations management, manufacturing process, standardization work, planning of operations activity.</w:t>
      </w:r>
    </w:p>
    <w:p w:rsidR="007763E6" w:rsidRPr="00524EE0" w:rsidRDefault="007763E6" w:rsidP="00524EE0">
      <w:pPr>
        <w:shd w:val="clear" w:color="auto" w:fill="FFFFFF"/>
        <w:ind w:firstLine="709"/>
        <w:jc w:val="both"/>
        <w:rPr>
          <w:rFonts w:eastAsia="Arial Unicode MS"/>
          <w:bCs/>
          <w:sz w:val="28"/>
          <w:szCs w:val="28"/>
        </w:rPr>
      </w:pPr>
    </w:p>
    <w:sectPr w:rsidR="007763E6" w:rsidRPr="00524EE0" w:rsidSect="0028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B0" w:rsidRDefault="006D6DB0">
      <w:r>
        <w:separator/>
      </w:r>
    </w:p>
  </w:endnote>
  <w:endnote w:type="continuationSeparator" w:id="1">
    <w:p w:rsidR="006D6DB0" w:rsidRDefault="006D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E4" w:rsidRPr="00280717" w:rsidRDefault="006D6DB0" w:rsidP="00151567">
    <w:pPr>
      <w:pStyle w:val="a3"/>
      <w:framePr w:wrap="auto" w:vAnchor="text" w:hAnchor="margin" w:xAlign="right" w:y="1"/>
      <w:rPr>
        <w:rStyle w:val="a5"/>
      </w:rPr>
    </w:pPr>
  </w:p>
  <w:p w:rsidR="000A66E4" w:rsidRDefault="006D6DB0" w:rsidP="001515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D5" w:rsidRPr="00280717" w:rsidRDefault="008C30D5" w:rsidP="00151567">
    <w:pPr>
      <w:pStyle w:val="a3"/>
      <w:framePr w:wrap="auto" w:vAnchor="text" w:hAnchor="margin" w:xAlign="right" w:y="1"/>
      <w:rPr>
        <w:rStyle w:val="a5"/>
      </w:rPr>
    </w:pPr>
  </w:p>
  <w:p w:rsidR="008C30D5" w:rsidRDefault="008C30D5" w:rsidP="0015156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B0" w:rsidRDefault="006D6DB0">
      <w:r>
        <w:separator/>
      </w:r>
    </w:p>
  </w:footnote>
  <w:footnote w:type="continuationSeparator" w:id="1">
    <w:p w:rsidR="006D6DB0" w:rsidRDefault="006D6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E4" w:rsidRDefault="00D40335">
    <w:pPr>
      <w:pStyle w:val="a6"/>
      <w:jc w:val="center"/>
    </w:pPr>
    <w:r>
      <w:fldChar w:fldCharType="begin"/>
    </w:r>
    <w:r w:rsidR="00783C35">
      <w:instrText>PAGE   \* MERGEFORMAT</w:instrText>
    </w:r>
    <w:r>
      <w:fldChar w:fldCharType="separate"/>
    </w:r>
    <w:r w:rsidR="008C30D5">
      <w:rPr>
        <w:noProof/>
      </w:rPr>
      <w:t>3</w:t>
    </w:r>
    <w:r>
      <w:fldChar w:fldCharType="end"/>
    </w:r>
  </w:p>
  <w:p w:rsidR="000A66E4" w:rsidRDefault="006D6DB0" w:rsidP="00151567">
    <w:pPr>
      <w:pStyle w:val="a6"/>
      <w:ind w:right="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D5" w:rsidRDefault="00D40335">
    <w:pPr>
      <w:pStyle w:val="a6"/>
      <w:jc w:val="center"/>
    </w:pPr>
    <w:r>
      <w:fldChar w:fldCharType="begin"/>
    </w:r>
    <w:r w:rsidR="008C30D5">
      <w:instrText>PAGE   \* MERGEFORMAT</w:instrText>
    </w:r>
    <w:r>
      <w:fldChar w:fldCharType="separate"/>
    </w:r>
    <w:r w:rsidR="008E2CF8">
      <w:rPr>
        <w:noProof/>
      </w:rPr>
      <w:t>7</w:t>
    </w:r>
    <w:r>
      <w:fldChar w:fldCharType="end"/>
    </w:r>
  </w:p>
  <w:p w:rsidR="008C30D5" w:rsidRDefault="008C30D5" w:rsidP="00151567">
    <w:pPr>
      <w:pStyle w:val="a6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6CBF"/>
    <w:multiLevelType w:val="multilevel"/>
    <w:tmpl w:val="94A2B2C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304"/>
    <w:rsid w:val="00044DE8"/>
    <w:rsid w:val="00047C7F"/>
    <w:rsid w:val="000777F6"/>
    <w:rsid w:val="00083F78"/>
    <w:rsid w:val="000F6455"/>
    <w:rsid w:val="00126481"/>
    <w:rsid w:val="0014075D"/>
    <w:rsid w:val="0027123A"/>
    <w:rsid w:val="00271BD3"/>
    <w:rsid w:val="00285046"/>
    <w:rsid w:val="00302395"/>
    <w:rsid w:val="00312304"/>
    <w:rsid w:val="00316026"/>
    <w:rsid w:val="0032566B"/>
    <w:rsid w:val="00326668"/>
    <w:rsid w:val="003D12C3"/>
    <w:rsid w:val="004966FA"/>
    <w:rsid w:val="00500047"/>
    <w:rsid w:val="00524EE0"/>
    <w:rsid w:val="00587A6C"/>
    <w:rsid w:val="006B7FCF"/>
    <w:rsid w:val="006D6DB0"/>
    <w:rsid w:val="006F1E0C"/>
    <w:rsid w:val="00765406"/>
    <w:rsid w:val="007763E6"/>
    <w:rsid w:val="00783B3D"/>
    <w:rsid w:val="00783C35"/>
    <w:rsid w:val="007870F2"/>
    <w:rsid w:val="007C2F55"/>
    <w:rsid w:val="007D29C5"/>
    <w:rsid w:val="007D64DB"/>
    <w:rsid w:val="008C30D5"/>
    <w:rsid w:val="008E2CF8"/>
    <w:rsid w:val="00996463"/>
    <w:rsid w:val="009D588A"/>
    <w:rsid w:val="009E09F9"/>
    <w:rsid w:val="009F0F29"/>
    <w:rsid w:val="00A14E6D"/>
    <w:rsid w:val="00A74E21"/>
    <w:rsid w:val="00BA7DD4"/>
    <w:rsid w:val="00C66426"/>
    <w:rsid w:val="00D01590"/>
    <w:rsid w:val="00D2264D"/>
    <w:rsid w:val="00D27A90"/>
    <w:rsid w:val="00D40335"/>
    <w:rsid w:val="00D64577"/>
    <w:rsid w:val="00DC31A9"/>
    <w:rsid w:val="00E12045"/>
    <w:rsid w:val="00E22DE1"/>
    <w:rsid w:val="00E53141"/>
    <w:rsid w:val="00F032B5"/>
    <w:rsid w:val="00F3552B"/>
    <w:rsid w:val="00FA75C8"/>
    <w:rsid w:val="00FE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C30D5"/>
    <w:pPr>
      <w:keepNext/>
      <w:keepLines/>
      <w:spacing w:before="48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DC31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4E21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A74E2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A74E21"/>
    <w:rPr>
      <w:rFonts w:cs="Times New Roman"/>
    </w:rPr>
  </w:style>
  <w:style w:type="paragraph" w:styleId="a6">
    <w:name w:val="header"/>
    <w:basedOn w:val="a"/>
    <w:link w:val="a7"/>
    <w:uiPriority w:val="99"/>
    <w:rsid w:val="00A74E21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A74E2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1">
    <w:name w:val="toc 2"/>
    <w:basedOn w:val="a"/>
    <w:next w:val="a"/>
    <w:autoRedefine/>
    <w:uiPriority w:val="99"/>
    <w:semiHidden/>
    <w:rsid w:val="00A74E21"/>
    <w:pPr>
      <w:tabs>
        <w:tab w:val="right" w:leader="dot" w:pos="9071"/>
      </w:tabs>
      <w:overflowPunct w:val="0"/>
      <w:autoSpaceDE w:val="0"/>
      <w:autoSpaceDN w:val="0"/>
      <w:adjustRightInd w:val="0"/>
      <w:ind w:firstLine="709"/>
    </w:pPr>
    <w:rPr>
      <w:smallCaps/>
      <w:sz w:val="20"/>
      <w:szCs w:val="20"/>
      <w:lang w:eastAsia="uk-UA"/>
    </w:rPr>
  </w:style>
  <w:style w:type="character" w:customStyle="1" w:styleId="a8">
    <w:name w:val="Обычный (веб) Знак"/>
    <w:aliases w:val="Обычный (Web) Знак"/>
    <w:link w:val="a9"/>
    <w:semiHidden/>
    <w:locked/>
    <w:rsid w:val="00F03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link w:val="a8"/>
    <w:semiHidden/>
    <w:unhideWhenUsed/>
    <w:rsid w:val="00F032B5"/>
    <w:pPr>
      <w:spacing w:before="100" w:beforeAutospacing="1" w:after="100" w:afterAutospacing="1"/>
    </w:pPr>
    <w:rPr>
      <w:lang w:val="ru-RU"/>
    </w:rPr>
  </w:style>
  <w:style w:type="character" w:customStyle="1" w:styleId="rvts27">
    <w:name w:val="rvts27"/>
    <w:basedOn w:val="a0"/>
    <w:rsid w:val="00F032B5"/>
  </w:style>
  <w:style w:type="character" w:customStyle="1" w:styleId="rvts6">
    <w:name w:val="rvts6"/>
    <w:basedOn w:val="a0"/>
    <w:rsid w:val="00F032B5"/>
  </w:style>
  <w:style w:type="character" w:customStyle="1" w:styleId="rvts13">
    <w:name w:val="rvts13"/>
    <w:basedOn w:val="a0"/>
    <w:rsid w:val="00F032B5"/>
  </w:style>
  <w:style w:type="character" w:customStyle="1" w:styleId="rvts23">
    <w:name w:val="rvts23"/>
    <w:basedOn w:val="a0"/>
    <w:rsid w:val="00F032B5"/>
  </w:style>
  <w:style w:type="character" w:styleId="aa">
    <w:name w:val="Strong"/>
    <w:basedOn w:val="a0"/>
    <w:qFormat/>
    <w:rsid w:val="00F032B5"/>
    <w:rPr>
      <w:b/>
      <w:bCs/>
    </w:rPr>
  </w:style>
  <w:style w:type="paragraph" w:styleId="22">
    <w:name w:val="Body Text 2"/>
    <w:basedOn w:val="a"/>
    <w:link w:val="23"/>
    <w:semiHidden/>
    <w:unhideWhenUsed/>
    <w:rsid w:val="007763E6"/>
    <w:pPr>
      <w:spacing w:after="120" w:line="480" w:lineRule="auto"/>
    </w:pPr>
    <w:rPr>
      <w:lang w:val="ru-RU"/>
    </w:rPr>
  </w:style>
  <w:style w:type="character" w:customStyle="1" w:styleId="23">
    <w:name w:val="Основной текст 2 Знак"/>
    <w:basedOn w:val="a0"/>
    <w:link w:val="22"/>
    <w:semiHidden/>
    <w:rsid w:val="00776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7763E6"/>
    <w:pPr>
      <w:spacing w:before="100" w:beforeAutospacing="1" w:after="100" w:afterAutospacing="1"/>
    </w:pPr>
    <w:rPr>
      <w:lang w:val="ru-RU"/>
    </w:rPr>
  </w:style>
  <w:style w:type="character" w:customStyle="1" w:styleId="rvts12">
    <w:name w:val="rvts12"/>
    <w:basedOn w:val="a0"/>
    <w:rsid w:val="007763E6"/>
  </w:style>
  <w:style w:type="paragraph" w:customStyle="1" w:styleId="11">
    <w:name w:val="Обычный1"/>
    <w:rsid w:val="003256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30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31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31A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DC31A9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Галя</cp:lastModifiedBy>
  <cp:revision>27</cp:revision>
  <dcterms:created xsi:type="dcterms:W3CDTF">2017-01-15T14:31:00Z</dcterms:created>
  <dcterms:modified xsi:type="dcterms:W3CDTF">2017-02-06T10:48:00Z</dcterms:modified>
</cp:coreProperties>
</file>